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05B" w:rsidRPr="00E67F21" w:rsidRDefault="00102F8B" w:rsidP="00D925A9">
      <w:pPr>
        <w:pStyle w:val="a3"/>
        <w:jc w:val="center"/>
        <w:rPr>
          <w:b/>
        </w:rPr>
      </w:pPr>
      <w:bookmarkStart w:id="0" w:name="_GoBack"/>
      <w:bookmarkEnd w:id="0"/>
      <w:r>
        <w:rPr>
          <w:b/>
          <w:noProof/>
        </w:rPr>
        <w:drawing>
          <wp:inline distT="0" distB="0" distL="0" distR="0">
            <wp:extent cx="835025" cy="795020"/>
            <wp:effectExtent l="0" t="0" r="3175" b="5080"/>
            <wp:docPr id="1" name="Рисунок 1" descr="gerb_toms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tomsk_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5025" cy="795020"/>
                    </a:xfrm>
                    <a:prstGeom prst="rect">
                      <a:avLst/>
                    </a:prstGeom>
                    <a:noFill/>
                    <a:ln>
                      <a:noFill/>
                    </a:ln>
                  </pic:spPr>
                </pic:pic>
              </a:graphicData>
            </a:graphic>
          </wp:inline>
        </w:drawing>
      </w:r>
    </w:p>
    <w:p w:rsidR="00A90727" w:rsidRPr="00E67F21" w:rsidRDefault="00A90727" w:rsidP="00D925A9">
      <w:pPr>
        <w:pStyle w:val="a3"/>
        <w:jc w:val="center"/>
        <w:rPr>
          <w:b/>
        </w:rPr>
      </w:pPr>
    </w:p>
    <w:p w:rsidR="005C305B" w:rsidRPr="00E67F21" w:rsidRDefault="005C305B" w:rsidP="00D925A9">
      <w:pPr>
        <w:pStyle w:val="a3"/>
        <w:jc w:val="center"/>
        <w:rPr>
          <w:b/>
        </w:rPr>
      </w:pPr>
      <w:r w:rsidRPr="00E67F21">
        <w:rPr>
          <w:b/>
        </w:rPr>
        <w:t>АДМИНИСТРАЦИЯ ТОМСКОЙ ОБЛАСТИ</w:t>
      </w:r>
    </w:p>
    <w:p w:rsidR="005C305B" w:rsidRPr="00E67F21" w:rsidRDefault="005C305B" w:rsidP="00D925A9">
      <w:pPr>
        <w:pStyle w:val="a3"/>
        <w:jc w:val="center"/>
        <w:rPr>
          <w:b/>
        </w:rPr>
      </w:pPr>
    </w:p>
    <w:p w:rsidR="005C305B" w:rsidRPr="00E67F21" w:rsidRDefault="005C305B" w:rsidP="00D925A9">
      <w:pPr>
        <w:pStyle w:val="a3"/>
        <w:jc w:val="center"/>
        <w:rPr>
          <w:b/>
        </w:rPr>
      </w:pPr>
    </w:p>
    <w:p w:rsidR="005C305B" w:rsidRPr="00E67F21" w:rsidRDefault="005C305B" w:rsidP="00D925A9">
      <w:pPr>
        <w:pStyle w:val="a3"/>
        <w:jc w:val="center"/>
        <w:rPr>
          <w:b/>
        </w:rPr>
      </w:pPr>
    </w:p>
    <w:p w:rsidR="005C305B" w:rsidRPr="00E67F21" w:rsidRDefault="005C305B" w:rsidP="00D925A9">
      <w:pPr>
        <w:pStyle w:val="a3"/>
        <w:jc w:val="center"/>
        <w:rPr>
          <w:b/>
        </w:rPr>
      </w:pPr>
    </w:p>
    <w:p w:rsidR="005C305B" w:rsidRPr="00E67F21" w:rsidRDefault="005C305B" w:rsidP="00D925A9">
      <w:pPr>
        <w:pStyle w:val="a3"/>
        <w:jc w:val="center"/>
        <w:rPr>
          <w:b/>
        </w:rPr>
      </w:pPr>
    </w:p>
    <w:p w:rsidR="005C305B" w:rsidRPr="00E67F21" w:rsidRDefault="005C305B" w:rsidP="00D925A9">
      <w:pPr>
        <w:pStyle w:val="a3"/>
        <w:jc w:val="center"/>
        <w:rPr>
          <w:b/>
        </w:rPr>
      </w:pPr>
    </w:p>
    <w:p w:rsidR="000318C1" w:rsidRPr="00E67F21" w:rsidRDefault="000318C1" w:rsidP="00D925A9">
      <w:pPr>
        <w:pStyle w:val="a3"/>
        <w:jc w:val="center"/>
        <w:rPr>
          <w:b/>
        </w:rPr>
      </w:pPr>
    </w:p>
    <w:p w:rsidR="000318C1" w:rsidRPr="00E67F21" w:rsidRDefault="000318C1" w:rsidP="00D925A9">
      <w:pPr>
        <w:pStyle w:val="a3"/>
        <w:jc w:val="center"/>
        <w:rPr>
          <w:b/>
        </w:rPr>
      </w:pPr>
    </w:p>
    <w:p w:rsidR="000318C1" w:rsidRPr="00E67F21" w:rsidRDefault="000318C1" w:rsidP="00D925A9">
      <w:pPr>
        <w:pStyle w:val="a3"/>
        <w:jc w:val="center"/>
        <w:rPr>
          <w:b/>
        </w:rPr>
      </w:pPr>
    </w:p>
    <w:p w:rsidR="000318C1" w:rsidRPr="00E67F21" w:rsidRDefault="000318C1" w:rsidP="00D925A9">
      <w:pPr>
        <w:pStyle w:val="a3"/>
        <w:jc w:val="center"/>
        <w:rPr>
          <w:b/>
        </w:rPr>
      </w:pPr>
    </w:p>
    <w:p w:rsidR="005C305B" w:rsidRPr="00E67F21" w:rsidRDefault="005C305B" w:rsidP="00D925A9">
      <w:pPr>
        <w:pStyle w:val="a3"/>
        <w:jc w:val="center"/>
        <w:rPr>
          <w:b/>
          <w:sz w:val="32"/>
        </w:rPr>
      </w:pPr>
      <w:r w:rsidRPr="00E67F21">
        <w:rPr>
          <w:b/>
          <w:sz w:val="32"/>
        </w:rPr>
        <w:t>ОТЧ</w:t>
      </w:r>
      <w:r w:rsidR="00A90727" w:rsidRPr="00E67F21">
        <w:rPr>
          <w:b/>
          <w:sz w:val="32"/>
        </w:rPr>
        <w:t>Е</w:t>
      </w:r>
      <w:r w:rsidRPr="00E67F21">
        <w:rPr>
          <w:b/>
          <w:sz w:val="32"/>
        </w:rPr>
        <w:t>Т</w:t>
      </w:r>
    </w:p>
    <w:p w:rsidR="005C305B" w:rsidRPr="00E67F21" w:rsidRDefault="005C305B" w:rsidP="00D925A9">
      <w:pPr>
        <w:pStyle w:val="a3"/>
        <w:jc w:val="center"/>
        <w:rPr>
          <w:b/>
          <w:sz w:val="32"/>
        </w:rPr>
      </w:pPr>
      <w:r w:rsidRPr="00E67F21">
        <w:rPr>
          <w:sz w:val="32"/>
        </w:rPr>
        <w:t>Департамента государственной гражданской службы</w:t>
      </w:r>
    </w:p>
    <w:p w:rsidR="005C305B" w:rsidRPr="00E67F21" w:rsidRDefault="005C305B" w:rsidP="00D925A9">
      <w:pPr>
        <w:pStyle w:val="a3"/>
        <w:jc w:val="center"/>
        <w:rPr>
          <w:sz w:val="32"/>
        </w:rPr>
      </w:pPr>
      <w:r w:rsidRPr="00E67F21">
        <w:rPr>
          <w:sz w:val="32"/>
        </w:rPr>
        <w:t>за 20</w:t>
      </w:r>
      <w:r w:rsidR="0033293E" w:rsidRPr="00E67F21">
        <w:rPr>
          <w:sz w:val="32"/>
        </w:rPr>
        <w:t>1</w:t>
      </w:r>
      <w:r w:rsidR="001A622B" w:rsidRPr="00E67F21">
        <w:rPr>
          <w:sz w:val="32"/>
        </w:rPr>
        <w:t>2</w:t>
      </w:r>
      <w:r w:rsidRPr="00E67F21">
        <w:rPr>
          <w:sz w:val="32"/>
        </w:rPr>
        <w:t xml:space="preserve"> год</w:t>
      </w:r>
    </w:p>
    <w:p w:rsidR="005C305B" w:rsidRPr="00E67F21" w:rsidRDefault="00102F8B" w:rsidP="00D925A9">
      <w:pPr>
        <w:pStyle w:val="a3"/>
        <w:jc w:val="center"/>
        <w:rPr>
          <w:sz w:val="32"/>
        </w:rPr>
      </w:pPr>
      <w:r>
        <w:rPr>
          <w:noProof/>
          <w:sz w:val="32"/>
        </w:rPr>
        <w:drawing>
          <wp:inline distT="0" distB="0" distL="0" distR="0">
            <wp:extent cx="5979160" cy="4667250"/>
            <wp:effectExtent l="0" t="0" r="2540" b="0"/>
            <wp:docPr id="3" name="Рисунок 3" desc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9160" cy="4667250"/>
                    </a:xfrm>
                    <a:prstGeom prst="rect">
                      <a:avLst/>
                    </a:prstGeom>
                    <a:noFill/>
                    <a:ln>
                      <a:noFill/>
                    </a:ln>
                  </pic:spPr>
                </pic:pic>
              </a:graphicData>
            </a:graphic>
          </wp:inline>
        </w:drawing>
      </w:r>
    </w:p>
    <w:p w:rsidR="005C305B" w:rsidRPr="00E67F21" w:rsidRDefault="005C305B" w:rsidP="00D925A9">
      <w:pPr>
        <w:pStyle w:val="a3"/>
        <w:jc w:val="center"/>
      </w:pPr>
    </w:p>
    <w:p w:rsidR="005C305B" w:rsidRPr="00E67F21" w:rsidRDefault="005C305B" w:rsidP="00D925A9">
      <w:pPr>
        <w:pStyle w:val="a3"/>
        <w:rPr>
          <w:szCs w:val="28"/>
        </w:rPr>
      </w:pPr>
    </w:p>
    <w:p w:rsidR="00CF5768" w:rsidRPr="00E67F21" w:rsidRDefault="00CF5768" w:rsidP="00D925A9">
      <w:pPr>
        <w:pStyle w:val="a3"/>
        <w:rPr>
          <w:szCs w:val="28"/>
        </w:rPr>
      </w:pPr>
    </w:p>
    <w:p w:rsidR="00A5309D" w:rsidRPr="00E67F21" w:rsidRDefault="00A90727" w:rsidP="00D925A9">
      <w:pPr>
        <w:pStyle w:val="a3"/>
        <w:jc w:val="center"/>
        <w:rPr>
          <w:sz w:val="24"/>
          <w:szCs w:val="24"/>
        </w:rPr>
      </w:pPr>
      <w:r w:rsidRPr="00E67F21">
        <w:rPr>
          <w:szCs w:val="28"/>
        </w:rPr>
        <w:t>Томск-2013</w:t>
      </w:r>
      <w:r w:rsidR="005C305B" w:rsidRPr="00E67F21">
        <w:rPr>
          <w:szCs w:val="28"/>
        </w:rPr>
        <w:br w:type="page"/>
      </w:r>
      <w:r w:rsidR="00A5309D" w:rsidRPr="00E67F21">
        <w:rPr>
          <w:sz w:val="24"/>
          <w:szCs w:val="24"/>
        </w:rPr>
        <w:lastRenderedPageBreak/>
        <w:t>Содержание</w:t>
      </w:r>
    </w:p>
    <w:p w:rsidR="00A5309D" w:rsidRPr="00713AC6" w:rsidRDefault="00A5309D" w:rsidP="00D925A9">
      <w:pPr>
        <w:pStyle w:val="a3"/>
        <w:jc w:val="center"/>
        <w:rPr>
          <w:sz w:val="24"/>
          <w:szCs w:val="24"/>
        </w:rPr>
      </w:pPr>
    </w:p>
    <w:p w:rsidR="00713AC6" w:rsidRPr="00713AC6" w:rsidRDefault="00A5309D">
      <w:pPr>
        <w:pStyle w:val="11"/>
        <w:rPr>
          <w:b w:val="0"/>
          <w:bCs w:val="0"/>
          <w:spacing w:val="0"/>
        </w:rPr>
      </w:pPr>
      <w:r w:rsidRPr="00713AC6">
        <w:rPr>
          <w:b w:val="0"/>
        </w:rPr>
        <w:fldChar w:fldCharType="begin"/>
      </w:r>
      <w:r w:rsidRPr="00713AC6">
        <w:rPr>
          <w:b w:val="0"/>
        </w:rPr>
        <w:instrText xml:space="preserve"> TOC \o "1-2" \h \z \u </w:instrText>
      </w:r>
      <w:r w:rsidRPr="00713AC6">
        <w:rPr>
          <w:b w:val="0"/>
        </w:rPr>
        <w:fldChar w:fldCharType="separate"/>
      </w:r>
      <w:hyperlink w:anchor="_Toc355611572" w:history="1">
        <w:r w:rsidR="00713AC6" w:rsidRPr="00713AC6">
          <w:rPr>
            <w:rStyle w:val="a8"/>
            <w:b w:val="0"/>
          </w:rPr>
          <w:t>1 Общая информация</w:t>
        </w:r>
        <w:r w:rsidR="00713AC6" w:rsidRPr="00713AC6">
          <w:rPr>
            <w:b w:val="0"/>
            <w:webHidden/>
          </w:rPr>
          <w:tab/>
        </w:r>
        <w:r w:rsidR="00713AC6" w:rsidRPr="00713AC6">
          <w:rPr>
            <w:b w:val="0"/>
            <w:webHidden/>
          </w:rPr>
          <w:fldChar w:fldCharType="begin"/>
        </w:r>
        <w:r w:rsidR="00713AC6" w:rsidRPr="00713AC6">
          <w:rPr>
            <w:b w:val="0"/>
            <w:webHidden/>
          </w:rPr>
          <w:instrText xml:space="preserve"> PAGEREF _Toc355611572 \h </w:instrText>
        </w:r>
        <w:r w:rsidR="00173CF2" w:rsidRPr="00713AC6">
          <w:rPr>
            <w:b w:val="0"/>
          </w:rPr>
        </w:r>
        <w:r w:rsidR="00713AC6" w:rsidRPr="00713AC6">
          <w:rPr>
            <w:b w:val="0"/>
            <w:webHidden/>
          </w:rPr>
          <w:fldChar w:fldCharType="separate"/>
        </w:r>
        <w:r w:rsidR="008D1550">
          <w:rPr>
            <w:b w:val="0"/>
            <w:webHidden/>
          </w:rPr>
          <w:t>3</w:t>
        </w:r>
        <w:r w:rsidR="00713AC6" w:rsidRPr="00713AC6">
          <w:rPr>
            <w:b w:val="0"/>
            <w:webHidden/>
          </w:rPr>
          <w:fldChar w:fldCharType="end"/>
        </w:r>
      </w:hyperlink>
    </w:p>
    <w:p w:rsidR="00713AC6" w:rsidRPr="00713AC6" w:rsidRDefault="00713AC6">
      <w:pPr>
        <w:pStyle w:val="11"/>
        <w:rPr>
          <w:b w:val="0"/>
          <w:bCs w:val="0"/>
          <w:spacing w:val="0"/>
        </w:rPr>
      </w:pPr>
      <w:hyperlink w:anchor="_Toc355611578" w:history="1">
        <w:r w:rsidRPr="00713AC6">
          <w:rPr>
            <w:rStyle w:val="a8"/>
            <w:b w:val="0"/>
            <w:iCs/>
          </w:rPr>
          <w:t>2 Формирование и подготовка резерва управленческих кадров Томской области</w:t>
        </w:r>
        <w:r w:rsidRPr="00713AC6">
          <w:rPr>
            <w:b w:val="0"/>
            <w:webHidden/>
          </w:rPr>
          <w:tab/>
        </w:r>
        <w:r w:rsidRPr="00713AC6">
          <w:rPr>
            <w:b w:val="0"/>
            <w:webHidden/>
          </w:rPr>
          <w:fldChar w:fldCharType="begin"/>
        </w:r>
        <w:r w:rsidRPr="00713AC6">
          <w:rPr>
            <w:b w:val="0"/>
            <w:webHidden/>
          </w:rPr>
          <w:instrText xml:space="preserve"> PAGEREF _Toc355611578 \h </w:instrText>
        </w:r>
        <w:r w:rsidR="00173CF2" w:rsidRPr="00713AC6">
          <w:rPr>
            <w:b w:val="0"/>
          </w:rPr>
        </w:r>
        <w:r w:rsidRPr="00713AC6">
          <w:rPr>
            <w:b w:val="0"/>
            <w:webHidden/>
          </w:rPr>
          <w:fldChar w:fldCharType="separate"/>
        </w:r>
        <w:r w:rsidR="008D1550">
          <w:rPr>
            <w:b w:val="0"/>
            <w:webHidden/>
          </w:rPr>
          <w:t>4</w:t>
        </w:r>
        <w:r w:rsidRPr="00713AC6">
          <w:rPr>
            <w:b w:val="0"/>
            <w:webHidden/>
          </w:rPr>
          <w:fldChar w:fldCharType="end"/>
        </w:r>
      </w:hyperlink>
    </w:p>
    <w:p w:rsidR="00713AC6" w:rsidRPr="00713AC6" w:rsidRDefault="00713AC6">
      <w:pPr>
        <w:pStyle w:val="11"/>
        <w:rPr>
          <w:b w:val="0"/>
          <w:bCs w:val="0"/>
          <w:spacing w:val="0"/>
        </w:rPr>
      </w:pPr>
      <w:hyperlink w:anchor="_Toc355611579" w:history="1">
        <w:r w:rsidRPr="00713AC6">
          <w:rPr>
            <w:rStyle w:val="a8"/>
            <w:b w:val="0"/>
          </w:rPr>
          <w:t>3 Управление государственной гражданской службой</w:t>
        </w:r>
        <w:r w:rsidRPr="00713AC6">
          <w:rPr>
            <w:b w:val="0"/>
            <w:webHidden/>
          </w:rPr>
          <w:tab/>
        </w:r>
        <w:r w:rsidRPr="00713AC6">
          <w:rPr>
            <w:b w:val="0"/>
            <w:webHidden/>
          </w:rPr>
          <w:fldChar w:fldCharType="begin"/>
        </w:r>
        <w:r w:rsidRPr="00713AC6">
          <w:rPr>
            <w:b w:val="0"/>
            <w:webHidden/>
          </w:rPr>
          <w:instrText xml:space="preserve"> PAGEREF _Toc355611579 \h </w:instrText>
        </w:r>
        <w:r w:rsidR="00173CF2" w:rsidRPr="00713AC6">
          <w:rPr>
            <w:b w:val="0"/>
          </w:rPr>
        </w:r>
        <w:r w:rsidRPr="00713AC6">
          <w:rPr>
            <w:b w:val="0"/>
            <w:webHidden/>
          </w:rPr>
          <w:fldChar w:fldCharType="separate"/>
        </w:r>
        <w:r w:rsidR="008D1550">
          <w:rPr>
            <w:b w:val="0"/>
            <w:webHidden/>
          </w:rPr>
          <w:t>8</w:t>
        </w:r>
        <w:r w:rsidRPr="00713AC6">
          <w:rPr>
            <w:b w:val="0"/>
            <w:webHidden/>
          </w:rPr>
          <w:fldChar w:fldCharType="end"/>
        </w:r>
      </w:hyperlink>
    </w:p>
    <w:p w:rsidR="00713AC6" w:rsidRPr="00713AC6" w:rsidRDefault="00713AC6">
      <w:pPr>
        <w:pStyle w:val="21"/>
        <w:rPr>
          <w:bCs w:val="0"/>
          <w:iCs w:val="0"/>
          <w:spacing w:val="0"/>
          <w:sz w:val="24"/>
          <w:szCs w:val="24"/>
        </w:rPr>
      </w:pPr>
      <w:hyperlink w:anchor="_Toc355611580" w:history="1">
        <w:r w:rsidRPr="00713AC6">
          <w:rPr>
            <w:rStyle w:val="a8"/>
            <w:sz w:val="24"/>
            <w:szCs w:val="24"/>
          </w:rPr>
          <w:t>3.1. Разработка проектов нормативных правовых актов</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_Toc355611580 \h </w:instrText>
        </w:r>
        <w:r w:rsidR="00173CF2" w:rsidRPr="00713AC6">
          <w:rPr>
            <w:sz w:val="24"/>
            <w:szCs w:val="24"/>
          </w:rPr>
        </w:r>
        <w:r w:rsidRPr="00713AC6">
          <w:rPr>
            <w:webHidden/>
            <w:sz w:val="24"/>
            <w:szCs w:val="24"/>
          </w:rPr>
          <w:fldChar w:fldCharType="separate"/>
        </w:r>
        <w:r w:rsidR="008D1550">
          <w:rPr>
            <w:webHidden/>
            <w:sz w:val="24"/>
            <w:szCs w:val="24"/>
          </w:rPr>
          <w:t>8</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1" w:history="1">
        <w:r w:rsidRPr="00713AC6">
          <w:rPr>
            <w:rStyle w:val="a8"/>
            <w:sz w:val="24"/>
            <w:szCs w:val="24"/>
          </w:rPr>
          <w:t>3.2. Привлечение лиц, имеющих дипломы о высшем профессиональном образовании с отличием, на государственную гражданскую службу</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_Toc355611581 \h </w:instrText>
        </w:r>
        <w:r w:rsidR="00173CF2" w:rsidRPr="00713AC6">
          <w:rPr>
            <w:sz w:val="24"/>
            <w:szCs w:val="24"/>
          </w:rPr>
        </w:r>
        <w:r w:rsidRPr="00713AC6">
          <w:rPr>
            <w:webHidden/>
            <w:sz w:val="24"/>
            <w:szCs w:val="24"/>
          </w:rPr>
          <w:fldChar w:fldCharType="separate"/>
        </w:r>
        <w:r w:rsidR="008D1550">
          <w:rPr>
            <w:webHidden/>
            <w:sz w:val="24"/>
            <w:szCs w:val="24"/>
          </w:rPr>
          <w:t>10</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2" w:history="1">
        <w:r w:rsidRPr="00713AC6">
          <w:rPr>
            <w:rStyle w:val="a8"/>
            <w:sz w:val="24"/>
            <w:szCs w:val="24"/>
          </w:rPr>
          <w:t>3.3. Проведение конкурсов на замещение вакантных должностей государственной гражданской службы, включение в кадровый резерв, прохождение испытательного срока государственными гражданскими служащими</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_Toc355611582 \h </w:instrText>
        </w:r>
        <w:r w:rsidR="00173CF2" w:rsidRPr="00713AC6">
          <w:rPr>
            <w:sz w:val="24"/>
            <w:szCs w:val="24"/>
          </w:rPr>
        </w:r>
        <w:r w:rsidRPr="00713AC6">
          <w:rPr>
            <w:webHidden/>
            <w:sz w:val="24"/>
            <w:szCs w:val="24"/>
          </w:rPr>
          <w:fldChar w:fldCharType="separate"/>
        </w:r>
        <w:r w:rsidR="008D1550">
          <w:rPr>
            <w:webHidden/>
            <w:sz w:val="24"/>
            <w:szCs w:val="24"/>
          </w:rPr>
          <w:t>11</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3" w:history="1">
        <w:r w:rsidRPr="00713AC6">
          <w:rPr>
            <w:rStyle w:val="a8"/>
            <w:sz w:val="24"/>
            <w:szCs w:val="24"/>
          </w:rPr>
          <w:t>3.4. Квалификационный экзамен</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_Toc355611583 \h </w:instrText>
        </w:r>
        <w:r w:rsidR="00173CF2" w:rsidRPr="00713AC6">
          <w:rPr>
            <w:sz w:val="24"/>
            <w:szCs w:val="24"/>
          </w:rPr>
        </w:r>
        <w:r w:rsidRPr="00713AC6">
          <w:rPr>
            <w:webHidden/>
            <w:sz w:val="24"/>
            <w:szCs w:val="24"/>
          </w:rPr>
          <w:fldChar w:fldCharType="separate"/>
        </w:r>
        <w:r w:rsidR="008D1550">
          <w:rPr>
            <w:webHidden/>
            <w:sz w:val="24"/>
            <w:szCs w:val="24"/>
          </w:rPr>
          <w:t>13</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4" w:history="1">
        <w:r w:rsidRPr="00713AC6">
          <w:rPr>
            <w:rStyle w:val="a8"/>
            <w:sz w:val="24"/>
            <w:szCs w:val="24"/>
          </w:rPr>
          <w:t>3.5. Аттестация государственных гражданских служащих</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_Toc355611584 \h </w:instrText>
        </w:r>
        <w:r w:rsidR="00173CF2" w:rsidRPr="00713AC6">
          <w:rPr>
            <w:sz w:val="24"/>
            <w:szCs w:val="24"/>
          </w:rPr>
        </w:r>
        <w:r w:rsidRPr="00713AC6">
          <w:rPr>
            <w:webHidden/>
            <w:sz w:val="24"/>
            <w:szCs w:val="24"/>
          </w:rPr>
          <w:fldChar w:fldCharType="separate"/>
        </w:r>
        <w:r w:rsidR="008D1550">
          <w:rPr>
            <w:webHidden/>
            <w:sz w:val="24"/>
            <w:szCs w:val="24"/>
          </w:rPr>
          <w:t>15</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5" w:history="1">
        <w:r w:rsidRPr="00713AC6">
          <w:rPr>
            <w:rStyle w:val="a8"/>
            <w:sz w:val="24"/>
            <w:szCs w:val="24"/>
          </w:rPr>
          <w:t>3.6. Организация профессиональной переподготовки, повышения квалификации и стажировок государственных гражданских служащих</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_Toc355611585 \h </w:instrText>
        </w:r>
        <w:r w:rsidR="00173CF2" w:rsidRPr="00713AC6">
          <w:rPr>
            <w:sz w:val="24"/>
            <w:szCs w:val="24"/>
          </w:rPr>
        </w:r>
        <w:r w:rsidRPr="00713AC6">
          <w:rPr>
            <w:webHidden/>
            <w:sz w:val="24"/>
            <w:szCs w:val="24"/>
          </w:rPr>
          <w:fldChar w:fldCharType="separate"/>
        </w:r>
        <w:r w:rsidR="008D1550">
          <w:rPr>
            <w:webHidden/>
            <w:sz w:val="24"/>
            <w:szCs w:val="24"/>
          </w:rPr>
          <w:t>16</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6" w:history="1">
        <w:r w:rsidRPr="00713AC6">
          <w:rPr>
            <w:rStyle w:val="a8"/>
            <w:sz w:val="24"/>
            <w:szCs w:val="24"/>
          </w:rPr>
          <w:t>3.7. Повышение уровня открытости и престижности государственной гражданской службы</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_Toc355611586 \h </w:instrText>
        </w:r>
        <w:r w:rsidR="00173CF2" w:rsidRPr="00713AC6">
          <w:rPr>
            <w:sz w:val="24"/>
            <w:szCs w:val="24"/>
          </w:rPr>
        </w:r>
        <w:r w:rsidRPr="00713AC6">
          <w:rPr>
            <w:webHidden/>
            <w:sz w:val="24"/>
            <w:szCs w:val="24"/>
          </w:rPr>
          <w:fldChar w:fldCharType="separate"/>
        </w:r>
        <w:r w:rsidR="008D1550">
          <w:rPr>
            <w:webHidden/>
            <w:sz w:val="24"/>
            <w:szCs w:val="24"/>
          </w:rPr>
          <w:t>19</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7" w:history="1">
        <w:r w:rsidRPr="00713AC6">
          <w:rPr>
            <w:rStyle w:val="a8"/>
            <w:sz w:val="24"/>
            <w:szCs w:val="24"/>
          </w:rPr>
          <w:t>3.8. Реализация Государственного плана подготовки управленческих кадров для организаций народного хозяйства Российской Федерации</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_Toc355611587 \h </w:instrText>
        </w:r>
        <w:r w:rsidR="00173CF2" w:rsidRPr="00713AC6">
          <w:rPr>
            <w:sz w:val="24"/>
            <w:szCs w:val="24"/>
          </w:rPr>
        </w:r>
        <w:r w:rsidRPr="00713AC6">
          <w:rPr>
            <w:webHidden/>
            <w:sz w:val="24"/>
            <w:szCs w:val="24"/>
          </w:rPr>
          <w:fldChar w:fldCharType="separate"/>
        </w:r>
        <w:r w:rsidR="008D1550">
          <w:rPr>
            <w:webHidden/>
            <w:sz w:val="24"/>
            <w:szCs w:val="24"/>
          </w:rPr>
          <w:t>20</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8" w:history="1">
        <w:r w:rsidRPr="00713AC6">
          <w:rPr>
            <w:rStyle w:val="a8"/>
            <w:sz w:val="24"/>
            <w:szCs w:val="24"/>
          </w:rPr>
          <w:t>3.9. Проведение проверок в исполнительных органах государственной власти Томской области по соблюдению законодательства о государственной гражданской службе</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_Toc355611588 \h </w:instrText>
        </w:r>
        <w:r w:rsidR="00173CF2" w:rsidRPr="00713AC6">
          <w:rPr>
            <w:sz w:val="24"/>
            <w:szCs w:val="24"/>
          </w:rPr>
        </w:r>
        <w:r w:rsidRPr="00713AC6">
          <w:rPr>
            <w:webHidden/>
            <w:sz w:val="24"/>
            <w:szCs w:val="24"/>
          </w:rPr>
          <w:fldChar w:fldCharType="separate"/>
        </w:r>
        <w:r w:rsidR="008D1550">
          <w:rPr>
            <w:webHidden/>
            <w:sz w:val="24"/>
            <w:szCs w:val="24"/>
          </w:rPr>
          <w:t>24</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89" w:history="1">
        <w:r w:rsidRPr="00713AC6">
          <w:rPr>
            <w:rStyle w:val="a8"/>
            <w:sz w:val="24"/>
            <w:szCs w:val="24"/>
          </w:rPr>
          <w:t>3.10. Справочно-аналитическая работа</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_Toc355611589 \h </w:instrText>
        </w:r>
        <w:r w:rsidR="00173CF2" w:rsidRPr="00713AC6">
          <w:rPr>
            <w:sz w:val="24"/>
            <w:szCs w:val="24"/>
          </w:rPr>
        </w:r>
        <w:r w:rsidRPr="00713AC6">
          <w:rPr>
            <w:webHidden/>
            <w:sz w:val="24"/>
            <w:szCs w:val="24"/>
          </w:rPr>
          <w:fldChar w:fldCharType="separate"/>
        </w:r>
        <w:r w:rsidR="008D1550">
          <w:rPr>
            <w:webHidden/>
            <w:sz w:val="24"/>
            <w:szCs w:val="24"/>
          </w:rPr>
          <w:t>25</w:t>
        </w:r>
        <w:r w:rsidRPr="00713AC6">
          <w:rPr>
            <w:webHidden/>
            <w:sz w:val="24"/>
            <w:szCs w:val="24"/>
          </w:rPr>
          <w:fldChar w:fldCharType="end"/>
        </w:r>
      </w:hyperlink>
    </w:p>
    <w:p w:rsidR="00713AC6" w:rsidRPr="00713AC6" w:rsidRDefault="00713AC6">
      <w:pPr>
        <w:pStyle w:val="11"/>
        <w:rPr>
          <w:b w:val="0"/>
          <w:bCs w:val="0"/>
          <w:spacing w:val="0"/>
        </w:rPr>
      </w:pPr>
      <w:hyperlink w:anchor="_Toc355611590" w:history="1">
        <w:r w:rsidRPr="00713AC6">
          <w:rPr>
            <w:rStyle w:val="a8"/>
            <w:b w:val="0"/>
          </w:rPr>
          <w:t>4 Организационно-правовая работа</w:t>
        </w:r>
        <w:r w:rsidRPr="00713AC6">
          <w:rPr>
            <w:b w:val="0"/>
            <w:webHidden/>
          </w:rPr>
          <w:tab/>
        </w:r>
        <w:r w:rsidRPr="00713AC6">
          <w:rPr>
            <w:b w:val="0"/>
            <w:webHidden/>
          </w:rPr>
          <w:fldChar w:fldCharType="begin"/>
        </w:r>
        <w:r w:rsidRPr="00713AC6">
          <w:rPr>
            <w:b w:val="0"/>
            <w:webHidden/>
          </w:rPr>
          <w:instrText xml:space="preserve"> PAGEREF _Toc355611590 \h </w:instrText>
        </w:r>
        <w:r w:rsidR="00173CF2" w:rsidRPr="00713AC6">
          <w:rPr>
            <w:b w:val="0"/>
          </w:rPr>
        </w:r>
        <w:r w:rsidRPr="00713AC6">
          <w:rPr>
            <w:b w:val="0"/>
            <w:webHidden/>
          </w:rPr>
          <w:fldChar w:fldCharType="separate"/>
        </w:r>
        <w:r w:rsidR="008D1550">
          <w:rPr>
            <w:b w:val="0"/>
            <w:webHidden/>
          </w:rPr>
          <w:t>29</w:t>
        </w:r>
        <w:r w:rsidRPr="00713AC6">
          <w:rPr>
            <w:b w:val="0"/>
            <w:webHidden/>
          </w:rPr>
          <w:fldChar w:fldCharType="end"/>
        </w:r>
      </w:hyperlink>
    </w:p>
    <w:p w:rsidR="00713AC6" w:rsidRPr="00713AC6" w:rsidRDefault="00713AC6">
      <w:pPr>
        <w:pStyle w:val="21"/>
        <w:rPr>
          <w:bCs w:val="0"/>
          <w:iCs w:val="0"/>
          <w:spacing w:val="0"/>
          <w:sz w:val="24"/>
          <w:szCs w:val="24"/>
        </w:rPr>
      </w:pPr>
      <w:hyperlink w:anchor="_Toc355611591" w:history="1">
        <w:r w:rsidRPr="00713AC6">
          <w:rPr>
            <w:rStyle w:val="a8"/>
            <w:sz w:val="24"/>
            <w:szCs w:val="24"/>
          </w:rPr>
          <w:t>4.1. Правовое направление</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_Toc355611591 \h </w:instrText>
        </w:r>
        <w:r w:rsidR="00173CF2" w:rsidRPr="00713AC6">
          <w:rPr>
            <w:sz w:val="24"/>
            <w:szCs w:val="24"/>
          </w:rPr>
        </w:r>
        <w:r w:rsidRPr="00713AC6">
          <w:rPr>
            <w:webHidden/>
            <w:sz w:val="24"/>
            <w:szCs w:val="24"/>
          </w:rPr>
          <w:fldChar w:fldCharType="separate"/>
        </w:r>
        <w:r w:rsidR="008D1550">
          <w:rPr>
            <w:webHidden/>
            <w:sz w:val="24"/>
            <w:szCs w:val="24"/>
          </w:rPr>
          <w:t>29</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92" w:history="1">
        <w:r w:rsidRPr="00713AC6">
          <w:rPr>
            <w:rStyle w:val="a8"/>
            <w:sz w:val="24"/>
            <w:szCs w:val="24"/>
          </w:rPr>
          <w:t>4.2. Противодействие коррупции на государственной гражданской службе Томской области</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_Toc355611592 \h </w:instrText>
        </w:r>
        <w:r w:rsidR="00173CF2" w:rsidRPr="00713AC6">
          <w:rPr>
            <w:sz w:val="24"/>
            <w:szCs w:val="24"/>
          </w:rPr>
        </w:r>
        <w:r w:rsidRPr="00713AC6">
          <w:rPr>
            <w:webHidden/>
            <w:sz w:val="24"/>
            <w:szCs w:val="24"/>
          </w:rPr>
          <w:fldChar w:fldCharType="separate"/>
        </w:r>
        <w:r w:rsidR="008D1550">
          <w:rPr>
            <w:webHidden/>
            <w:sz w:val="24"/>
            <w:szCs w:val="24"/>
          </w:rPr>
          <w:t>31</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93" w:history="1">
        <w:r w:rsidRPr="00713AC6">
          <w:rPr>
            <w:rStyle w:val="a8"/>
            <w:sz w:val="24"/>
            <w:szCs w:val="24"/>
          </w:rPr>
          <w:t>4.3.Организационная работа</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_Toc355611593 \h </w:instrText>
        </w:r>
        <w:r w:rsidR="00173CF2" w:rsidRPr="00713AC6">
          <w:rPr>
            <w:sz w:val="24"/>
            <w:szCs w:val="24"/>
          </w:rPr>
        </w:r>
        <w:r w:rsidRPr="00713AC6">
          <w:rPr>
            <w:webHidden/>
            <w:sz w:val="24"/>
            <w:szCs w:val="24"/>
          </w:rPr>
          <w:fldChar w:fldCharType="separate"/>
        </w:r>
        <w:r w:rsidR="008D1550">
          <w:rPr>
            <w:webHidden/>
            <w:sz w:val="24"/>
            <w:szCs w:val="24"/>
          </w:rPr>
          <w:t>36</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94" w:history="1">
        <w:r w:rsidRPr="00713AC6">
          <w:rPr>
            <w:rStyle w:val="a8"/>
            <w:sz w:val="24"/>
            <w:szCs w:val="24"/>
          </w:rPr>
          <w:t>4.4. Разработка, утверждение и формирование новой структуры исполнительной власти Томской области</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_Toc355611594 \h </w:instrText>
        </w:r>
        <w:r w:rsidR="00173CF2" w:rsidRPr="00713AC6">
          <w:rPr>
            <w:sz w:val="24"/>
            <w:szCs w:val="24"/>
          </w:rPr>
        </w:r>
        <w:r w:rsidRPr="00713AC6">
          <w:rPr>
            <w:webHidden/>
            <w:sz w:val="24"/>
            <w:szCs w:val="24"/>
          </w:rPr>
          <w:fldChar w:fldCharType="separate"/>
        </w:r>
        <w:r w:rsidR="008D1550">
          <w:rPr>
            <w:webHidden/>
            <w:sz w:val="24"/>
            <w:szCs w:val="24"/>
          </w:rPr>
          <w:t>36</w:t>
        </w:r>
        <w:r w:rsidRPr="00713AC6">
          <w:rPr>
            <w:webHidden/>
            <w:sz w:val="24"/>
            <w:szCs w:val="24"/>
          </w:rPr>
          <w:fldChar w:fldCharType="end"/>
        </w:r>
      </w:hyperlink>
    </w:p>
    <w:p w:rsidR="00713AC6" w:rsidRPr="00713AC6" w:rsidRDefault="00713AC6">
      <w:pPr>
        <w:pStyle w:val="11"/>
        <w:rPr>
          <w:b w:val="0"/>
          <w:bCs w:val="0"/>
          <w:spacing w:val="0"/>
        </w:rPr>
      </w:pPr>
      <w:hyperlink w:anchor="_Toc355611595" w:history="1">
        <w:r w:rsidRPr="00713AC6">
          <w:rPr>
            <w:rStyle w:val="a8"/>
            <w:b w:val="0"/>
          </w:rPr>
          <w:t>5 Кадровая работа</w:t>
        </w:r>
        <w:r w:rsidRPr="00713AC6">
          <w:rPr>
            <w:b w:val="0"/>
            <w:webHidden/>
          </w:rPr>
          <w:tab/>
        </w:r>
        <w:r w:rsidRPr="00713AC6">
          <w:rPr>
            <w:b w:val="0"/>
            <w:webHidden/>
          </w:rPr>
          <w:fldChar w:fldCharType="begin"/>
        </w:r>
        <w:r w:rsidRPr="00713AC6">
          <w:rPr>
            <w:b w:val="0"/>
            <w:webHidden/>
          </w:rPr>
          <w:instrText xml:space="preserve"> PAGEREF _Toc355611595 \h </w:instrText>
        </w:r>
        <w:r w:rsidR="00173CF2" w:rsidRPr="00713AC6">
          <w:rPr>
            <w:b w:val="0"/>
          </w:rPr>
        </w:r>
        <w:r w:rsidRPr="00713AC6">
          <w:rPr>
            <w:b w:val="0"/>
            <w:webHidden/>
          </w:rPr>
          <w:fldChar w:fldCharType="separate"/>
        </w:r>
        <w:r w:rsidR="008D1550">
          <w:rPr>
            <w:b w:val="0"/>
            <w:webHidden/>
          </w:rPr>
          <w:t>39</w:t>
        </w:r>
        <w:r w:rsidRPr="00713AC6">
          <w:rPr>
            <w:b w:val="0"/>
            <w:webHidden/>
          </w:rPr>
          <w:fldChar w:fldCharType="end"/>
        </w:r>
      </w:hyperlink>
    </w:p>
    <w:p w:rsidR="00713AC6" w:rsidRPr="00713AC6" w:rsidRDefault="00713AC6">
      <w:pPr>
        <w:pStyle w:val="21"/>
        <w:rPr>
          <w:bCs w:val="0"/>
          <w:iCs w:val="0"/>
          <w:spacing w:val="0"/>
          <w:sz w:val="24"/>
          <w:szCs w:val="24"/>
        </w:rPr>
      </w:pPr>
      <w:hyperlink w:anchor="_Toc355611596" w:history="1">
        <w:r w:rsidRPr="00713AC6">
          <w:rPr>
            <w:rStyle w:val="a8"/>
            <w:sz w:val="24"/>
            <w:szCs w:val="24"/>
          </w:rPr>
          <w:t>5.1. Организационно-штатные мероприятия</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_Toc355611596 \h </w:instrText>
        </w:r>
        <w:r w:rsidR="00173CF2" w:rsidRPr="00713AC6">
          <w:rPr>
            <w:sz w:val="24"/>
            <w:szCs w:val="24"/>
          </w:rPr>
        </w:r>
        <w:r w:rsidRPr="00713AC6">
          <w:rPr>
            <w:webHidden/>
            <w:sz w:val="24"/>
            <w:szCs w:val="24"/>
          </w:rPr>
          <w:fldChar w:fldCharType="separate"/>
        </w:r>
        <w:r w:rsidR="008D1550">
          <w:rPr>
            <w:webHidden/>
            <w:sz w:val="24"/>
            <w:szCs w:val="24"/>
          </w:rPr>
          <w:t>39</w:t>
        </w:r>
        <w:r w:rsidRPr="00713AC6">
          <w:rPr>
            <w:webHidden/>
            <w:sz w:val="24"/>
            <w:szCs w:val="24"/>
          </w:rPr>
          <w:fldChar w:fldCharType="end"/>
        </w:r>
      </w:hyperlink>
    </w:p>
    <w:p w:rsidR="00713AC6" w:rsidRPr="00713AC6" w:rsidRDefault="00713AC6">
      <w:pPr>
        <w:pStyle w:val="21"/>
        <w:rPr>
          <w:bCs w:val="0"/>
          <w:iCs w:val="0"/>
          <w:spacing w:val="0"/>
          <w:sz w:val="24"/>
          <w:szCs w:val="24"/>
        </w:rPr>
      </w:pPr>
      <w:hyperlink w:anchor="_Toc355611597" w:history="1">
        <w:r w:rsidRPr="00713AC6">
          <w:rPr>
            <w:rStyle w:val="a8"/>
            <w:sz w:val="24"/>
            <w:szCs w:val="24"/>
          </w:rPr>
          <w:t>5.2. Количественный и качественный состав работников Администрации Томской области, поступивших и уволенных в 2012 году:</w:t>
        </w:r>
        <w:r w:rsidRPr="00713AC6">
          <w:rPr>
            <w:webHidden/>
            <w:sz w:val="24"/>
            <w:szCs w:val="24"/>
          </w:rPr>
          <w:tab/>
        </w:r>
        <w:r w:rsidRPr="00713AC6">
          <w:rPr>
            <w:webHidden/>
            <w:sz w:val="24"/>
            <w:szCs w:val="24"/>
          </w:rPr>
          <w:fldChar w:fldCharType="begin"/>
        </w:r>
        <w:r w:rsidRPr="00713AC6">
          <w:rPr>
            <w:webHidden/>
            <w:sz w:val="24"/>
            <w:szCs w:val="24"/>
          </w:rPr>
          <w:instrText xml:space="preserve"> PAGEREF _Toc355611597 \h </w:instrText>
        </w:r>
        <w:r w:rsidR="00173CF2" w:rsidRPr="00713AC6">
          <w:rPr>
            <w:sz w:val="24"/>
            <w:szCs w:val="24"/>
          </w:rPr>
        </w:r>
        <w:r w:rsidRPr="00713AC6">
          <w:rPr>
            <w:webHidden/>
            <w:sz w:val="24"/>
            <w:szCs w:val="24"/>
          </w:rPr>
          <w:fldChar w:fldCharType="separate"/>
        </w:r>
        <w:r w:rsidR="008D1550">
          <w:rPr>
            <w:webHidden/>
            <w:sz w:val="24"/>
            <w:szCs w:val="24"/>
          </w:rPr>
          <w:t>40</w:t>
        </w:r>
        <w:r w:rsidRPr="00713AC6">
          <w:rPr>
            <w:webHidden/>
            <w:sz w:val="24"/>
            <w:szCs w:val="24"/>
          </w:rPr>
          <w:fldChar w:fldCharType="end"/>
        </w:r>
      </w:hyperlink>
    </w:p>
    <w:p w:rsidR="00713AC6" w:rsidRPr="00713AC6" w:rsidRDefault="00713AC6">
      <w:pPr>
        <w:pStyle w:val="11"/>
        <w:rPr>
          <w:b w:val="0"/>
          <w:bCs w:val="0"/>
          <w:spacing w:val="0"/>
        </w:rPr>
      </w:pPr>
      <w:hyperlink w:anchor="_Toc355611598" w:history="1">
        <w:r w:rsidRPr="00713AC6">
          <w:rPr>
            <w:rStyle w:val="a8"/>
            <w:b w:val="0"/>
          </w:rPr>
          <w:t>6 Наградная работа</w:t>
        </w:r>
        <w:r w:rsidRPr="00713AC6">
          <w:rPr>
            <w:b w:val="0"/>
            <w:webHidden/>
          </w:rPr>
          <w:tab/>
        </w:r>
        <w:r w:rsidRPr="00713AC6">
          <w:rPr>
            <w:b w:val="0"/>
            <w:webHidden/>
          </w:rPr>
          <w:fldChar w:fldCharType="begin"/>
        </w:r>
        <w:r w:rsidRPr="00713AC6">
          <w:rPr>
            <w:b w:val="0"/>
            <w:webHidden/>
          </w:rPr>
          <w:instrText xml:space="preserve"> PAGEREF _Toc355611598 \h </w:instrText>
        </w:r>
        <w:r w:rsidR="00173CF2" w:rsidRPr="00713AC6">
          <w:rPr>
            <w:b w:val="0"/>
          </w:rPr>
        </w:r>
        <w:r w:rsidRPr="00713AC6">
          <w:rPr>
            <w:b w:val="0"/>
            <w:webHidden/>
          </w:rPr>
          <w:fldChar w:fldCharType="separate"/>
        </w:r>
        <w:r w:rsidR="008D1550">
          <w:rPr>
            <w:b w:val="0"/>
            <w:webHidden/>
          </w:rPr>
          <w:t>42</w:t>
        </w:r>
        <w:r w:rsidRPr="00713AC6">
          <w:rPr>
            <w:b w:val="0"/>
            <w:webHidden/>
          </w:rPr>
          <w:fldChar w:fldCharType="end"/>
        </w:r>
      </w:hyperlink>
    </w:p>
    <w:p w:rsidR="00A5309D" w:rsidRPr="00E67F21" w:rsidRDefault="00A5309D" w:rsidP="00D925A9">
      <w:pPr>
        <w:jc w:val="both"/>
        <w:rPr>
          <w:b/>
          <w:sz w:val="24"/>
          <w:szCs w:val="24"/>
        </w:rPr>
        <w:sectPr w:rsidR="00A5309D" w:rsidRPr="00E67F21" w:rsidSect="0099088B">
          <w:footerReference w:type="even" r:id="rId10"/>
          <w:footerReference w:type="default" r:id="rId11"/>
          <w:pgSz w:w="11906" w:h="16838"/>
          <w:pgMar w:top="851" w:right="851" w:bottom="851" w:left="1418" w:header="720" w:footer="720" w:gutter="0"/>
          <w:cols w:space="720"/>
          <w:titlePg/>
        </w:sectPr>
      </w:pPr>
      <w:r w:rsidRPr="00713AC6">
        <w:rPr>
          <w:sz w:val="24"/>
          <w:szCs w:val="24"/>
        </w:rPr>
        <w:fldChar w:fldCharType="end"/>
      </w:r>
    </w:p>
    <w:p w:rsidR="00A5309D" w:rsidRPr="00E67F21" w:rsidRDefault="00A5309D" w:rsidP="00D925A9">
      <w:pPr>
        <w:pStyle w:val="a3"/>
        <w:jc w:val="center"/>
        <w:outlineLvl w:val="0"/>
        <w:rPr>
          <w:b/>
          <w:sz w:val="24"/>
          <w:szCs w:val="24"/>
        </w:rPr>
      </w:pPr>
      <w:bookmarkStart w:id="1" w:name="_Toc355611572"/>
      <w:r w:rsidRPr="00E67F21">
        <w:rPr>
          <w:b/>
          <w:sz w:val="24"/>
          <w:szCs w:val="24"/>
        </w:rPr>
        <w:lastRenderedPageBreak/>
        <w:t>1 Общая информация</w:t>
      </w:r>
      <w:bookmarkEnd w:id="1"/>
    </w:p>
    <w:p w:rsidR="00A5309D" w:rsidRPr="00E67F21" w:rsidRDefault="00A5309D" w:rsidP="00D925A9">
      <w:pPr>
        <w:pStyle w:val="a3"/>
        <w:ind w:firstLine="709"/>
        <w:rPr>
          <w:sz w:val="24"/>
          <w:szCs w:val="24"/>
        </w:rPr>
      </w:pPr>
    </w:p>
    <w:p w:rsidR="00A5309D" w:rsidRPr="00E67F21" w:rsidRDefault="00A5309D" w:rsidP="00D925A9">
      <w:pPr>
        <w:autoSpaceDE w:val="0"/>
        <w:autoSpaceDN w:val="0"/>
        <w:adjustRightInd w:val="0"/>
        <w:ind w:firstLine="709"/>
        <w:jc w:val="both"/>
        <w:rPr>
          <w:sz w:val="24"/>
          <w:szCs w:val="24"/>
        </w:rPr>
      </w:pPr>
      <w:bookmarkStart w:id="2" w:name="_Toc319326002"/>
      <w:bookmarkStart w:id="3" w:name="_Toc319326797"/>
      <w:r w:rsidRPr="00E67F21">
        <w:rPr>
          <w:sz w:val="24"/>
          <w:szCs w:val="24"/>
        </w:rPr>
        <w:t>Департамент государственной гражданской службы Администрации Томской области (далее – Департамент) является структурным подразделением Администрации Томской области.</w:t>
      </w:r>
      <w:bookmarkEnd w:id="2"/>
      <w:bookmarkEnd w:id="3"/>
    </w:p>
    <w:p w:rsidR="00A5309D" w:rsidRPr="00E67F21" w:rsidRDefault="00A5309D" w:rsidP="00D925A9">
      <w:pPr>
        <w:autoSpaceDE w:val="0"/>
        <w:autoSpaceDN w:val="0"/>
        <w:adjustRightInd w:val="0"/>
        <w:ind w:firstLine="709"/>
        <w:jc w:val="both"/>
        <w:rPr>
          <w:sz w:val="24"/>
          <w:szCs w:val="24"/>
        </w:rPr>
      </w:pPr>
      <w:bookmarkStart w:id="4" w:name="_Toc319326003"/>
      <w:bookmarkStart w:id="5" w:name="_Toc319326798"/>
      <w:r w:rsidRPr="00E67F21">
        <w:rPr>
          <w:sz w:val="24"/>
          <w:szCs w:val="24"/>
        </w:rPr>
        <w:t xml:space="preserve">В соответствии с Положением о Департаменте, утвержденным постановлением Администрации Томской области от </w:t>
      </w:r>
      <w:r w:rsidR="0035209E" w:rsidRPr="00E67F21">
        <w:rPr>
          <w:sz w:val="24"/>
          <w:szCs w:val="24"/>
        </w:rPr>
        <w:t>23</w:t>
      </w:r>
      <w:r w:rsidRPr="00E67F21">
        <w:rPr>
          <w:sz w:val="24"/>
          <w:szCs w:val="24"/>
        </w:rPr>
        <w:t>.</w:t>
      </w:r>
      <w:r w:rsidR="0035209E" w:rsidRPr="00E67F21">
        <w:rPr>
          <w:sz w:val="24"/>
          <w:szCs w:val="24"/>
        </w:rPr>
        <w:t>1</w:t>
      </w:r>
      <w:r w:rsidRPr="00E67F21">
        <w:rPr>
          <w:sz w:val="24"/>
          <w:szCs w:val="24"/>
        </w:rPr>
        <w:t>0.201</w:t>
      </w:r>
      <w:r w:rsidR="0035209E" w:rsidRPr="00E67F21">
        <w:rPr>
          <w:sz w:val="24"/>
          <w:szCs w:val="24"/>
        </w:rPr>
        <w:t>2</w:t>
      </w:r>
      <w:r w:rsidRPr="00E67F21">
        <w:rPr>
          <w:sz w:val="24"/>
          <w:szCs w:val="24"/>
        </w:rPr>
        <w:t xml:space="preserve"> № </w:t>
      </w:r>
      <w:r w:rsidR="0035209E" w:rsidRPr="00E67F21">
        <w:rPr>
          <w:sz w:val="24"/>
          <w:szCs w:val="24"/>
        </w:rPr>
        <w:t>135</w:t>
      </w:r>
      <w:r w:rsidRPr="00E67F21">
        <w:rPr>
          <w:sz w:val="24"/>
          <w:szCs w:val="24"/>
        </w:rPr>
        <w:t xml:space="preserve"> (далее – Положение):</w:t>
      </w:r>
      <w:bookmarkEnd w:id="4"/>
      <w:bookmarkEnd w:id="5"/>
    </w:p>
    <w:p w:rsidR="00A5309D" w:rsidRPr="00E67F21" w:rsidRDefault="0035209E" w:rsidP="00D925A9">
      <w:pPr>
        <w:autoSpaceDE w:val="0"/>
        <w:autoSpaceDN w:val="0"/>
        <w:adjustRightInd w:val="0"/>
        <w:ind w:firstLine="709"/>
        <w:jc w:val="both"/>
        <w:rPr>
          <w:sz w:val="24"/>
          <w:szCs w:val="24"/>
        </w:rPr>
      </w:pPr>
      <w:bookmarkStart w:id="6" w:name="_Toc319326004"/>
      <w:bookmarkStart w:id="7" w:name="_Toc319326799"/>
      <w:r w:rsidRPr="00E67F21">
        <w:rPr>
          <w:sz w:val="24"/>
          <w:szCs w:val="24"/>
        </w:rPr>
        <w:t>Целью</w:t>
      </w:r>
      <w:r w:rsidR="00A5309D" w:rsidRPr="00E67F21">
        <w:rPr>
          <w:sz w:val="24"/>
          <w:szCs w:val="24"/>
        </w:rPr>
        <w:t xml:space="preserve"> деятельности явля</w:t>
      </w:r>
      <w:r w:rsidRPr="00E67F21">
        <w:rPr>
          <w:sz w:val="24"/>
          <w:szCs w:val="24"/>
        </w:rPr>
        <w:t>е</w:t>
      </w:r>
      <w:r w:rsidR="00A5309D" w:rsidRPr="00E67F21">
        <w:rPr>
          <w:sz w:val="24"/>
          <w:szCs w:val="24"/>
        </w:rPr>
        <w:t>тся</w:t>
      </w:r>
      <w:bookmarkEnd w:id="6"/>
      <w:bookmarkEnd w:id="7"/>
      <w:r w:rsidRPr="00E67F21">
        <w:rPr>
          <w:sz w:val="24"/>
          <w:szCs w:val="24"/>
        </w:rPr>
        <w:t xml:space="preserve"> эффективная кадровая политика в Томской области.</w:t>
      </w:r>
    </w:p>
    <w:p w:rsidR="00A5309D" w:rsidRPr="00E67F21" w:rsidRDefault="00A5309D" w:rsidP="00D925A9">
      <w:pPr>
        <w:autoSpaceDE w:val="0"/>
        <w:autoSpaceDN w:val="0"/>
        <w:adjustRightInd w:val="0"/>
        <w:ind w:firstLine="709"/>
        <w:jc w:val="both"/>
        <w:rPr>
          <w:sz w:val="24"/>
          <w:szCs w:val="24"/>
        </w:rPr>
      </w:pPr>
      <w:bookmarkStart w:id="8" w:name="_Toc319326007"/>
      <w:bookmarkStart w:id="9" w:name="_Toc319326802"/>
      <w:r w:rsidRPr="00E67F21">
        <w:rPr>
          <w:sz w:val="24"/>
          <w:szCs w:val="24"/>
        </w:rPr>
        <w:t>Задачами деятельности являются:</w:t>
      </w:r>
      <w:bookmarkEnd w:id="8"/>
      <w:bookmarkEnd w:id="9"/>
    </w:p>
    <w:p w:rsidR="0035209E" w:rsidRPr="00E67F21" w:rsidRDefault="0035209E" w:rsidP="00D925A9">
      <w:pPr>
        <w:autoSpaceDE w:val="0"/>
        <w:autoSpaceDN w:val="0"/>
        <w:adjustRightInd w:val="0"/>
        <w:ind w:firstLine="709"/>
        <w:jc w:val="both"/>
        <w:rPr>
          <w:sz w:val="24"/>
          <w:szCs w:val="24"/>
        </w:rPr>
      </w:pPr>
      <w:bookmarkStart w:id="10" w:name="_Toc319326808"/>
      <w:r w:rsidRPr="00E67F21">
        <w:rPr>
          <w:sz w:val="24"/>
          <w:szCs w:val="24"/>
        </w:rPr>
        <w:t>1) развитие государственной гражданской службы Томской области;</w:t>
      </w:r>
    </w:p>
    <w:p w:rsidR="0035209E" w:rsidRPr="00E67F21" w:rsidRDefault="0035209E" w:rsidP="00D925A9">
      <w:pPr>
        <w:autoSpaceDE w:val="0"/>
        <w:autoSpaceDN w:val="0"/>
        <w:adjustRightInd w:val="0"/>
        <w:ind w:firstLine="709"/>
        <w:jc w:val="both"/>
        <w:rPr>
          <w:sz w:val="24"/>
          <w:szCs w:val="24"/>
        </w:rPr>
      </w:pPr>
      <w:r w:rsidRPr="00E67F21">
        <w:rPr>
          <w:sz w:val="24"/>
          <w:szCs w:val="24"/>
        </w:rPr>
        <w:t>2) противодействие коррупции на государственной гражданской службе Томской области;</w:t>
      </w:r>
    </w:p>
    <w:p w:rsidR="0035209E" w:rsidRPr="00E67F21" w:rsidRDefault="0035209E" w:rsidP="00D925A9">
      <w:pPr>
        <w:autoSpaceDE w:val="0"/>
        <w:autoSpaceDN w:val="0"/>
        <w:adjustRightInd w:val="0"/>
        <w:ind w:firstLine="709"/>
        <w:jc w:val="both"/>
        <w:rPr>
          <w:sz w:val="24"/>
          <w:szCs w:val="24"/>
        </w:rPr>
      </w:pPr>
      <w:r w:rsidRPr="00E67F21">
        <w:rPr>
          <w:sz w:val="24"/>
          <w:szCs w:val="24"/>
        </w:rPr>
        <w:t>3) содействие развитию кадрового потенциала организаций приоритетных отраслей экономики и социальной сферы, расположенных на территории Томской области;</w:t>
      </w:r>
    </w:p>
    <w:p w:rsidR="0035209E" w:rsidRPr="00E67F21" w:rsidRDefault="0035209E" w:rsidP="00D925A9">
      <w:pPr>
        <w:autoSpaceDE w:val="0"/>
        <w:autoSpaceDN w:val="0"/>
        <w:adjustRightInd w:val="0"/>
        <w:ind w:firstLine="709"/>
        <w:jc w:val="both"/>
        <w:rPr>
          <w:sz w:val="24"/>
          <w:szCs w:val="24"/>
        </w:rPr>
      </w:pPr>
      <w:r w:rsidRPr="00E67F21">
        <w:rPr>
          <w:sz w:val="24"/>
          <w:szCs w:val="24"/>
        </w:rPr>
        <w:t>4) совершенствование системы исполнительной власти Томской области;</w:t>
      </w:r>
    </w:p>
    <w:p w:rsidR="0035209E" w:rsidRPr="00E67F21" w:rsidRDefault="0035209E" w:rsidP="00D925A9">
      <w:pPr>
        <w:autoSpaceDE w:val="0"/>
        <w:autoSpaceDN w:val="0"/>
        <w:adjustRightInd w:val="0"/>
        <w:ind w:firstLine="709"/>
        <w:jc w:val="both"/>
        <w:rPr>
          <w:sz w:val="24"/>
          <w:szCs w:val="24"/>
        </w:rPr>
      </w:pPr>
      <w:r w:rsidRPr="00E67F21">
        <w:rPr>
          <w:sz w:val="24"/>
          <w:szCs w:val="24"/>
        </w:rPr>
        <w:t>5) реализация государственной наградной политики на территории Томской области.</w:t>
      </w:r>
    </w:p>
    <w:p w:rsidR="00A5309D" w:rsidRPr="00E67F21" w:rsidRDefault="00A5309D" w:rsidP="00D925A9">
      <w:pPr>
        <w:autoSpaceDE w:val="0"/>
        <w:autoSpaceDN w:val="0"/>
        <w:adjustRightInd w:val="0"/>
        <w:ind w:firstLine="709"/>
        <w:jc w:val="both"/>
        <w:rPr>
          <w:sz w:val="24"/>
          <w:szCs w:val="24"/>
        </w:rPr>
      </w:pPr>
      <w:r w:rsidRPr="00E67F21">
        <w:rPr>
          <w:sz w:val="24"/>
          <w:szCs w:val="24"/>
        </w:rPr>
        <w:t xml:space="preserve">По состоянию на 01.01.2012 </w:t>
      </w:r>
      <w:r w:rsidR="0035209E" w:rsidRPr="00E67F21">
        <w:rPr>
          <w:sz w:val="24"/>
          <w:szCs w:val="24"/>
        </w:rPr>
        <w:t>штатная</w:t>
      </w:r>
      <w:r w:rsidRPr="00E67F21">
        <w:rPr>
          <w:sz w:val="24"/>
          <w:szCs w:val="24"/>
        </w:rPr>
        <w:t xml:space="preserve"> численность Департамента составляет </w:t>
      </w:r>
      <w:r w:rsidR="0035209E" w:rsidRPr="00E67F21">
        <w:rPr>
          <w:sz w:val="24"/>
          <w:szCs w:val="24"/>
        </w:rPr>
        <w:t>2</w:t>
      </w:r>
      <w:r w:rsidRPr="00E67F21">
        <w:rPr>
          <w:sz w:val="24"/>
          <w:szCs w:val="24"/>
        </w:rPr>
        <w:t>3 человек</w:t>
      </w:r>
      <w:r w:rsidR="0035209E" w:rsidRPr="00E67F21">
        <w:rPr>
          <w:sz w:val="24"/>
          <w:szCs w:val="24"/>
        </w:rPr>
        <w:t>а</w:t>
      </w:r>
      <w:r w:rsidRPr="00E67F21">
        <w:rPr>
          <w:sz w:val="24"/>
          <w:szCs w:val="24"/>
        </w:rPr>
        <w:t>.</w:t>
      </w:r>
      <w:bookmarkEnd w:id="10"/>
    </w:p>
    <w:p w:rsidR="00A5309D" w:rsidRPr="00E67F21" w:rsidRDefault="00A5309D" w:rsidP="00D925A9">
      <w:pPr>
        <w:autoSpaceDE w:val="0"/>
        <w:autoSpaceDN w:val="0"/>
        <w:adjustRightInd w:val="0"/>
        <w:ind w:firstLine="709"/>
        <w:jc w:val="both"/>
        <w:rPr>
          <w:sz w:val="24"/>
          <w:szCs w:val="24"/>
        </w:rPr>
      </w:pPr>
      <w:bookmarkStart w:id="11" w:name="_Toc319326809"/>
      <w:r w:rsidRPr="00E67F21">
        <w:rPr>
          <w:sz w:val="24"/>
          <w:szCs w:val="24"/>
        </w:rPr>
        <w:t xml:space="preserve">В организационную структуру Департамента входят </w:t>
      </w:r>
      <w:r w:rsidR="0035209E" w:rsidRPr="00E67F21">
        <w:rPr>
          <w:sz w:val="24"/>
          <w:szCs w:val="24"/>
        </w:rPr>
        <w:t>четыре подразделения</w:t>
      </w:r>
      <w:r w:rsidRPr="00E67F21">
        <w:rPr>
          <w:sz w:val="24"/>
          <w:szCs w:val="24"/>
        </w:rPr>
        <w:t xml:space="preserve"> (Рисунок 1):</w:t>
      </w:r>
      <w:bookmarkEnd w:id="11"/>
    </w:p>
    <w:p w:rsidR="00A5309D" w:rsidRPr="00E67F21" w:rsidRDefault="00102F8B" w:rsidP="00D925A9">
      <w:pPr>
        <w:autoSpaceDE w:val="0"/>
        <w:autoSpaceDN w:val="0"/>
        <w:adjustRightInd w:val="0"/>
        <w:jc w:val="both"/>
        <w:outlineLvl w:val="1"/>
        <w:rPr>
          <w:sz w:val="24"/>
          <w:szCs w:val="24"/>
        </w:rPr>
      </w:pPr>
      <w:bookmarkStart w:id="12" w:name="_Toc319326015"/>
      <w:bookmarkStart w:id="13" w:name="_Toc319326750"/>
      <w:bookmarkStart w:id="14" w:name="_Toc319326810"/>
      <w:bookmarkStart w:id="15" w:name="_Toc319326869"/>
      <w:bookmarkStart w:id="16" w:name="_Toc319326928"/>
      <w:bookmarkStart w:id="17" w:name="_Toc319326987"/>
      <w:bookmarkStart w:id="18" w:name="_Toc319327669"/>
      <w:bookmarkStart w:id="19" w:name="_Toc319327745"/>
      <w:bookmarkStart w:id="20" w:name="_Toc319327819"/>
      <w:bookmarkStart w:id="21" w:name="_Toc319328704"/>
      <w:bookmarkStart w:id="22" w:name="_Toc319409624"/>
      <w:bookmarkStart w:id="23" w:name="_Toc319576943"/>
      <w:bookmarkStart w:id="24" w:name="_Toc355606181"/>
      <w:bookmarkStart w:id="25" w:name="_Toc355606410"/>
      <w:bookmarkStart w:id="26" w:name="_Toc355606534"/>
      <w:bookmarkStart w:id="27" w:name="_Toc355607001"/>
      <w:bookmarkStart w:id="28" w:name="_Toc355611573"/>
      <w:r>
        <w:rPr>
          <w:noProof/>
          <w:sz w:val="24"/>
          <w:szCs w:val="24"/>
        </w:rPr>
        <mc:AlternateContent>
          <mc:Choice Requires="wps">
            <w:drawing>
              <wp:anchor distT="0" distB="0" distL="114300" distR="114300" simplePos="0" relativeHeight="251660800" behindDoc="0" locked="0" layoutInCell="1" allowOverlap="1">
                <wp:simplePos x="0" y="0"/>
                <wp:positionH relativeFrom="column">
                  <wp:posOffset>4914900</wp:posOffset>
                </wp:positionH>
                <wp:positionV relativeFrom="paragraph">
                  <wp:posOffset>130175</wp:posOffset>
                </wp:positionV>
                <wp:extent cx="1371600" cy="487045"/>
                <wp:effectExtent l="9525" t="6350" r="9525" b="11430"/>
                <wp:wrapNone/>
                <wp:docPr id="41"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87045"/>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35209E" w:rsidRDefault="009B393B" w:rsidP="00A5309D">
                            <w:pPr>
                              <w:jc w:val="center"/>
                              <w:rPr>
                                <w:b/>
                                <w:sz w:val="10"/>
                                <w:szCs w:val="10"/>
                              </w:rPr>
                            </w:pPr>
                          </w:p>
                          <w:p w:rsidR="009B393B" w:rsidRPr="003C0500" w:rsidRDefault="009B393B" w:rsidP="00A5309D">
                            <w:pPr>
                              <w:jc w:val="center"/>
                              <w:rPr>
                                <w:b/>
                                <w:sz w:val="24"/>
                                <w:szCs w:val="24"/>
                              </w:rPr>
                            </w:pPr>
                            <w:r w:rsidRPr="003C0500">
                              <w:rPr>
                                <w:b/>
                                <w:sz w:val="24"/>
                                <w:szCs w:val="24"/>
                              </w:rPr>
                              <w:t>Отдел наград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0" o:spid="_x0000_s1026" type="#_x0000_t202" style="position:absolute;left:0;text-align:left;margin-left:387pt;margin-top:10.25pt;width:108pt;height:38.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">
                <v:fill color2="#767676" rotate="t" focus="100%" type="gradient"/>
                <v:textbox>
                  <w:txbxContent>
                    <w:p w:rsidR="009B393B" w:rsidRPr="0035209E" w:rsidRDefault="009B393B" w:rsidP="00A5309D">
                      <w:pPr>
                        <w:jc w:val="center"/>
                        <w:rPr>
                          <w:b/>
                          <w:sz w:val="10"/>
                          <w:szCs w:val="10"/>
                        </w:rPr>
                      </w:pPr>
                    </w:p>
                    <w:p w:rsidR="009B393B" w:rsidRPr="003C0500" w:rsidRDefault="009B393B" w:rsidP="00A5309D">
                      <w:pPr>
                        <w:jc w:val="center"/>
                        <w:rPr>
                          <w:b/>
                          <w:sz w:val="24"/>
                          <w:szCs w:val="24"/>
                        </w:rPr>
                      </w:pPr>
                      <w:r w:rsidRPr="003C0500">
                        <w:rPr>
                          <w:b/>
                          <w:sz w:val="24"/>
                          <w:szCs w:val="24"/>
                        </w:rPr>
                        <w:t>Отдел наград</w:t>
                      </w:r>
                    </w:p>
                  </w:txbxContent>
                </v:textbox>
              </v:shape>
            </w:pict>
          </mc:Fallback>
        </mc:AlternateContent>
      </w:r>
      <w:r>
        <w:rPr>
          <w:noProof/>
          <w:sz w:val="24"/>
          <w:szCs w:val="24"/>
        </w:rPr>
        <mc:AlternateContent>
          <mc:Choice Requires="wps">
            <w:drawing>
              <wp:anchor distT="0" distB="0" distL="114300" distR="114300" simplePos="0" relativeHeight="251655680" behindDoc="0" locked="0" layoutInCell="1" allowOverlap="1">
                <wp:simplePos x="0" y="0"/>
                <wp:positionH relativeFrom="column">
                  <wp:posOffset>2078990</wp:posOffset>
                </wp:positionH>
                <wp:positionV relativeFrom="paragraph">
                  <wp:posOffset>45720</wp:posOffset>
                </wp:positionV>
                <wp:extent cx="2171700" cy="1000125"/>
                <wp:effectExtent l="12065" t="7620" r="6985" b="11430"/>
                <wp:wrapNone/>
                <wp:docPr id="40"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1000125"/>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26" style="position:absolute;margin-left:163.7pt;margin-top:3.6pt;width:171pt;height:78.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">
                <v:stroke dashstyle="dash"/>
              </v:rect>
            </w:pict>
          </mc:Fallback>
        </mc:AlternateContent>
      </w:r>
      <w:r>
        <w:rPr>
          <w:noProof/>
          <w:sz w:val="24"/>
          <w:szCs w:val="24"/>
        </w:rPr>
        <mc:AlternateContent>
          <mc:Choice Requires="wps">
            <w:drawing>
              <wp:anchor distT="0" distB="0" distL="114300" distR="114300" simplePos="0" relativeHeight="251656704" behindDoc="0" locked="0" layoutInCell="1" allowOverlap="1">
                <wp:simplePos x="0" y="0"/>
                <wp:positionH relativeFrom="column">
                  <wp:posOffset>2139950</wp:posOffset>
                </wp:positionH>
                <wp:positionV relativeFrom="paragraph">
                  <wp:posOffset>134620</wp:posOffset>
                </wp:positionV>
                <wp:extent cx="2047240" cy="351790"/>
                <wp:effectExtent l="6350" t="10795" r="13335" b="8890"/>
                <wp:wrapNone/>
                <wp:docPr id="39"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351790"/>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3C0500" w:rsidRDefault="009B393B" w:rsidP="00A5309D">
                            <w:pPr>
                              <w:jc w:val="center"/>
                              <w:rPr>
                                <w:b/>
                                <w:sz w:val="24"/>
                                <w:szCs w:val="24"/>
                              </w:rPr>
                            </w:pPr>
                            <w:r w:rsidRPr="003C0500">
                              <w:rPr>
                                <w:b/>
                                <w:sz w:val="24"/>
                                <w:szCs w:val="24"/>
                              </w:rPr>
                              <w:t>Начальник Департамента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27" type="#_x0000_t202" style="position:absolute;left:0;text-align:left;margin-left:168.5pt;margin-top:10.6pt;width:161.2pt;height:27.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">
                <v:fill color2="#767676" rotate="t" focus="100%" type="gradient"/>
                <v:textbox>
                  <w:txbxContent>
                    <w:p w:rsidR="009B393B" w:rsidRPr="003C0500" w:rsidRDefault="009B393B" w:rsidP="00A5309D">
                      <w:pPr>
                        <w:jc w:val="center"/>
                        <w:rPr>
                          <w:b/>
                          <w:sz w:val="24"/>
                          <w:szCs w:val="24"/>
                        </w:rPr>
                      </w:pPr>
                      <w:r w:rsidRPr="003C0500">
                        <w:rPr>
                          <w:b/>
                          <w:sz w:val="24"/>
                          <w:szCs w:val="24"/>
                        </w:rPr>
                        <w:t>Начальник Департамента</w:t>
                      </w:r>
                    </w:p>
                  </w:txbxContent>
                </v:textbox>
              </v:shape>
            </w:pict>
          </mc:Fallback>
        </mc:AlternateConten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A5309D" w:rsidRPr="00E67F21" w:rsidRDefault="00A5309D" w:rsidP="00D925A9">
      <w:pPr>
        <w:autoSpaceDE w:val="0"/>
        <w:autoSpaceDN w:val="0"/>
        <w:adjustRightInd w:val="0"/>
        <w:jc w:val="both"/>
        <w:outlineLvl w:val="1"/>
        <w:rPr>
          <w:sz w:val="24"/>
          <w:szCs w:val="24"/>
        </w:rPr>
      </w:pPr>
    </w:p>
    <w:p w:rsidR="00A5309D" w:rsidRPr="00E67F21" w:rsidRDefault="00102F8B" w:rsidP="00D925A9">
      <w:pPr>
        <w:autoSpaceDE w:val="0"/>
        <w:autoSpaceDN w:val="0"/>
        <w:adjustRightInd w:val="0"/>
        <w:jc w:val="both"/>
        <w:outlineLvl w:val="1"/>
        <w:rPr>
          <w:sz w:val="24"/>
          <w:szCs w:val="24"/>
        </w:rPr>
      </w:pPr>
      <w:bookmarkStart w:id="29" w:name="_Toc355606182"/>
      <w:bookmarkStart w:id="30" w:name="_Toc355606411"/>
      <w:bookmarkStart w:id="31" w:name="_Toc355606535"/>
      <w:bookmarkStart w:id="32" w:name="_Toc355607002"/>
      <w:bookmarkStart w:id="33" w:name="_Toc355611574"/>
      <w:r>
        <w:rPr>
          <w:noProof/>
          <w:sz w:val="24"/>
          <w:szCs w:val="24"/>
        </w:rPr>
        <mc:AlternateContent>
          <mc:Choice Requires="wps">
            <w:drawing>
              <wp:anchor distT="0" distB="0" distL="114300" distR="114300" simplePos="0" relativeHeight="251667968" behindDoc="0" locked="0" layoutInCell="1" allowOverlap="1">
                <wp:simplePos x="0" y="0"/>
                <wp:positionH relativeFrom="column">
                  <wp:posOffset>4229100</wp:posOffset>
                </wp:positionH>
                <wp:positionV relativeFrom="paragraph">
                  <wp:posOffset>8255</wp:posOffset>
                </wp:positionV>
                <wp:extent cx="685800" cy="0"/>
                <wp:effectExtent l="9525" t="55880" r="19050" b="58420"/>
                <wp:wrapNone/>
                <wp:docPr id="38"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0"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65pt" to="38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cqKwIAAEwEAAAOAAAAZHJzL2Uyb0RvYy54bWysVE2P2yAQvVfqf0DcE9tZJ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">
                <v:stroke endarrow="block"/>
              </v:line>
            </w:pict>
          </mc:Fallback>
        </mc:AlternateContent>
      </w:r>
      <w:bookmarkEnd w:id="29"/>
      <w:bookmarkEnd w:id="30"/>
      <w:bookmarkEnd w:id="31"/>
      <w:bookmarkEnd w:id="32"/>
      <w:bookmarkEnd w:id="33"/>
    </w:p>
    <w:p w:rsidR="00A5309D" w:rsidRPr="00E67F21" w:rsidRDefault="00102F8B" w:rsidP="00D925A9">
      <w:pPr>
        <w:autoSpaceDE w:val="0"/>
        <w:autoSpaceDN w:val="0"/>
        <w:adjustRightInd w:val="0"/>
        <w:jc w:val="both"/>
        <w:outlineLvl w:val="1"/>
        <w:rPr>
          <w:sz w:val="24"/>
          <w:szCs w:val="24"/>
        </w:rPr>
      </w:pPr>
      <w:bookmarkStart w:id="34" w:name="_Toc319326017"/>
      <w:bookmarkStart w:id="35" w:name="_Toc319326752"/>
      <w:bookmarkStart w:id="36" w:name="_Toc319326812"/>
      <w:bookmarkStart w:id="37" w:name="_Toc319326871"/>
      <w:bookmarkStart w:id="38" w:name="_Toc319326930"/>
      <w:bookmarkStart w:id="39" w:name="_Toc319326989"/>
      <w:bookmarkStart w:id="40" w:name="_Toc319327671"/>
      <w:bookmarkStart w:id="41" w:name="_Toc319327747"/>
      <w:bookmarkStart w:id="42" w:name="_Toc319327821"/>
      <w:bookmarkStart w:id="43" w:name="_Toc319328706"/>
      <w:bookmarkStart w:id="44" w:name="_Toc319409626"/>
      <w:bookmarkStart w:id="45" w:name="_Toc319576945"/>
      <w:bookmarkStart w:id="46" w:name="_Toc355606183"/>
      <w:bookmarkStart w:id="47" w:name="_Toc355606412"/>
      <w:bookmarkStart w:id="48" w:name="_Toc355606536"/>
      <w:bookmarkStart w:id="49" w:name="_Toc355607003"/>
      <w:bookmarkStart w:id="50" w:name="_Toc355611575"/>
      <w:r>
        <w:rPr>
          <w:noProof/>
          <w:sz w:val="24"/>
          <w:szCs w:val="24"/>
        </w:rPr>
        <mc:AlternateContent>
          <mc:Choice Requires="wps">
            <w:drawing>
              <wp:anchor distT="0" distB="0" distL="114300" distR="114300" simplePos="0" relativeHeight="251657728" behindDoc="0" locked="0" layoutInCell="1" allowOverlap="1">
                <wp:simplePos x="0" y="0"/>
                <wp:positionH relativeFrom="column">
                  <wp:posOffset>2188210</wp:posOffset>
                </wp:positionH>
                <wp:positionV relativeFrom="paragraph">
                  <wp:posOffset>635</wp:posOffset>
                </wp:positionV>
                <wp:extent cx="1943100" cy="433705"/>
                <wp:effectExtent l="6985" t="10160" r="12065" b="13335"/>
                <wp:wrapNone/>
                <wp:docPr id="3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33705"/>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3C0500" w:rsidRDefault="009B393B" w:rsidP="00A5309D">
                            <w:pPr>
                              <w:jc w:val="center"/>
                              <w:rPr>
                                <w:b/>
                                <w:sz w:val="24"/>
                                <w:szCs w:val="24"/>
                              </w:rPr>
                            </w:pPr>
                            <w:r w:rsidRPr="003C0500">
                              <w:rPr>
                                <w:b/>
                                <w:sz w:val="24"/>
                                <w:szCs w:val="24"/>
                              </w:rPr>
                              <w:t>Зам</w:t>
                            </w:r>
                            <w:r>
                              <w:rPr>
                                <w:b/>
                                <w:sz w:val="24"/>
                                <w:szCs w:val="24"/>
                              </w:rPr>
                              <w:t>еститель</w:t>
                            </w:r>
                            <w:r w:rsidRPr="003C0500">
                              <w:rPr>
                                <w:b/>
                                <w:sz w:val="24"/>
                                <w:szCs w:val="24"/>
                              </w:rPr>
                              <w:t xml:space="preserve"> начальника Департамента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7" o:spid="_x0000_s1028" type="#_x0000_t202" style="position:absolute;left:0;text-align:left;margin-left:172.3pt;margin-top:.05pt;width:153pt;height:34.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">
                <v:fill color2="#767676" rotate="t" focus="100%" type="gradient"/>
                <v:textbox>
                  <w:txbxContent>
                    <w:p w:rsidR="009B393B" w:rsidRPr="003C0500" w:rsidRDefault="009B393B" w:rsidP="00A5309D">
                      <w:pPr>
                        <w:jc w:val="center"/>
                        <w:rPr>
                          <w:b/>
                          <w:sz w:val="24"/>
                          <w:szCs w:val="24"/>
                        </w:rPr>
                      </w:pPr>
                      <w:r w:rsidRPr="003C0500">
                        <w:rPr>
                          <w:b/>
                          <w:sz w:val="24"/>
                          <w:szCs w:val="24"/>
                        </w:rPr>
                        <w:t>Зам</w:t>
                      </w:r>
                      <w:r>
                        <w:rPr>
                          <w:b/>
                          <w:sz w:val="24"/>
                          <w:szCs w:val="24"/>
                        </w:rPr>
                        <w:t>еститель</w:t>
                      </w:r>
                      <w:r w:rsidRPr="003C0500">
                        <w:rPr>
                          <w:b/>
                          <w:sz w:val="24"/>
                          <w:szCs w:val="24"/>
                        </w:rPr>
                        <w:t xml:space="preserve"> начальника Департамента</w:t>
                      </w:r>
                    </w:p>
                  </w:txbxContent>
                </v:textbox>
              </v:shape>
            </w:pict>
          </mc:Fallback>
        </mc:AlternateConten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A5309D" w:rsidRPr="00E67F21" w:rsidRDefault="00A5309D" w:rsidP="00D925A9">
      <w:pPr>
        <w:autoSpaceDE w:val="0"/>
        <w:autoSpaceDN w:val="0"/>
        <w:adjustRightInd w:val="0"/>
        <w:jc w:val="both"/>
        <w:outlineLvl w:val="1"/>
        <w:rPr>
          <w:sz w:val="24"/>
          <w:szCs w:val="24"/>
        </w:rPr>
      </w:pPr>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102F8B" w:rsidP="00D925A9">
      <w:pPr>
        <w:autoSpaceDE w:val="0"/>
        <w:autoSpaceDN w:val="0"/>
        <w:adjustRightInd w:val="0"/>
        <w:ind w:firstLine="709"/>
        <w:jc w:val="both"/>
        <w:outlineLvl w:val="1"/>
        <w:rPr>
          <w:sz w:val="24"/>
          <w:szCs w:val="24"/>
        </w:rPr>
      </w:pPr>
      <w:bookmarkStart w:id="51" w:name="_Toc319326018"/>
      <w:bookmarkStart w:id="52" w:name="_Toc319326753"/>
      <w:bookmarkStart w:id="53" w:name="_Toc319326813"/>
      <w:bookmarkStart w:id="54" w:name="_Toc319326872"/>
      <w:bookmarkStart w:id="55" w:name="_Toc319326931"/>
      <w:bookmarkStart w:id="56" w:name="_Toc319326990"/>
      <w:bookmarkStart w:id="57" w:name="_Toc319327672"/>
      <w:bookmarkStart w:id="58" w:name="_Toc319327748"/>
      <w:bookmarkStart w:id="59" w:name="_Toc319327822"/>
      <w:bookmarkStart w:id="60" w:name="_Toc319328707"/>
      <w:bookmarkStart w:id="61" w:name="_Toc319409627"/>
      <w:bookmarkStart w:id="62" w:name="_Toc319576946"/>
      <w:bookmarkStart w:id="63" w:name="_Toc355606184"/>
      <w:bookmarkStart w:id="64" w:name="_Toc355606413"/>
      <w:bookmarkStart w:id="65" w:name="_Toc355606537"/>
      <w:bookmarkStart w:id="66" w:name="_Toc355607004"/>
      <w:bookmarkStart w:id="67" w:name="_Toc355611576"/>
      <w:r>
        <w:rPr>
          <w:noProof/>
          <w:sz w:val="24"/>
          <w:szCs w:val="24"/>
        </w:rPr>
        <mc:AlternateContent>
          <mc:Choice Requires="wps">
            <w:drawing>
              <wp:anchor distT="0" distB="0" distL="114300" distR="114300" simplePos="0" relativeHeight="251665920" behindDoc="0" locked="0" layoutInCell="1" allowOverlap="1">
                <wp:simplePos x="0" y="0"/>
                <wp:positionH relativeFrom="column">
                  <wp:posOffset>3314700</wp:posOffset>
                </wp:positionH>
                <wp:positionV relativeFrom="paragraph">
                  <wp:posOffset>107315</wp:posOffset>
                </wp:positionV>
                <wp:extent cx="0" cy="228600"/>
                <wp:effectExtent l="57150" t="12065" r="57150" b="16510"/>
                <wp:wrapNone/>
                <wp:docPr id="36"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7"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8.45pt" to="261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OaDKg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">
                <v:stroke endarrow="block"/>
              </v:line>
            </w:pict>
          </mc:Fallback>
        </mc:AlternateContent>
      </w:r>
      <w:r>
        <w:rPr>
          <w:noProof/>
          <w:sz w:val="24"/>
          <w:szCs w:val="24"/>
        </w:rPr>
        <mc:AlternateContent>
          <mc:Choice Requires="wps">
            <w:drawing>
              <wp:anchor distT="0" distB="0" distL="114300" distR="114300" simplePos="0" relativeHeight="251666944" behindDoc="0" locked="0" layoutInCell="1" allowOverlap="1">
                <wp:simplePos x="0" y="0"/>
                <wp:positionH relativeFrom="column">
                  <wp:posOffset>5600700</wp:posOffset>
                </wp:positionH>
                <wp:positionV relativeFrom="paragraph">
                  <wp:posOffset>114935</wp:posOffset>
                </wp:positionV>
                <wp:extent cx="0" cy="228600"/>
                <wp:effectExtent l="57150" t="10160" r="57150" b="18415"/>
                <wp:wrapNone/>
                <wp:docPr id="3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9.05pt" to="441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">
                <v:stroke endarrow="block"/>
              </v:line>
            </w:pict>
          </mc:Fallback>
        </mc:AlternateContent>
      </w:r>
      <w:r>
        <w:rPr>
          <w:noProof/>
          <w:sz w:val="24"/>
          <w:szCs w:val="24"/>
        </w:rPr>
        <mc:AlternateContent>
          <mc:Choice Requires="wps">
            <w:drawing>
              <wp:anchor distT="0" distB="0" distL="114300" distR="114300" simplePos="0" relativeHeight="251664896" behindDoc="0" locked="0" layoutInCell="1" allowOverlap="1">
                <wp:simplePos x="0" y="0"/>
                <wp:positionH relativeFrom="column">
                  <wp:posOffset>3150870</wp:posOffset>
                </wp:positionH>
                <wp:positionV relativeFrom="paragraph">
                  <wp:posOffset>635</wp:posOffset>
                </wp:positionV>
                <wp:extent cx="0" cy="114300"/>
                <wp:effectExtent l="55245" t="10160" r="59055" b="18415"/>
                <wp:wrapNone/>
                <wp:docPr id="34"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1pt,.05pt" to="248.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KT9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">
                <v:stroke endarrow="block"/>
              </v:line>
            </w:pict>
          </mc:Fallback>
        </mc:AlternateContent>
      </w:r>
      <w:r>
        <w:rPr>
          <w:noProof/>
          <w:sz w:val="24"/>
          <w:szCs w:val="24"/>
        </w:rPr>
        <mc:AlternateContent>
          <mc:Choice Requires="wps">
            <w:drawing>
              <wp:anchor distT="0" distB="0" distL="114300" distR="114300" simplePos="0" relativeHeight="251663872" behindDoc="0" locked="0" layoutInCell="1" allowOverlap="1">
                <wp:simplePos x="0" y="0"/>
                <wp:positionH relativeFrom="column">
                  <wp:posOffset>914400</wp:posOffset>
                </wp:positionH>
                <wp:positionV relativeFrom="paragraph">
                  <wp:posOffset>114935</wp:posOffset>
                </wp:positionV>
                <wp:extent cx="4686300" cy="0"/>
                <wp:effectExtent l="9525" t="10160" r="9525" b="8890"/>
                <wp:wrapNone/>
                <wp:docPr id="3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05pt" to="44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C5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"/>
            </w:pict>
          </mc:Fallback>
        </mc:AlternateContent>
      </w:r>
      <w:r>
        <w:rPr>
          <w:noProof/>
          <w:sz w:val="24"/>
          <w:szCs w:val="24"/>
        </w:rPr>
        <mc:AlternateContent>
          <mc:Choice Requires="wps">
            <w:drawing>
              <wp:anchor distT="0" distB="0" distL="114300" distR="114300" simplePos="0" relativeHeight="251662848" behindDoc="0" locked="0" layoutInCell="1" allowOverlap="1">
                <wp:simplePos x="0" y="0"/>
                <wp:positionH relativeFrom="column">
                  <wp:posOffset>914400</wp:posOffset>
                </wp:positionH>
                <wp:positionV relativeFrom="paragraph">
                  <wp:posOffset>114935</wp:posOffset>
                </wp:positionV>
                <wp:extent cx="0" cy="228600"/>
                <wp:effectExtent l="57150" t="10160" r="57150" b="18415"/>
                <wp:wrapNone/>
                <wp:docPr id="3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05pt" to="1in,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eMKgIAAEw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">
                <v:stroke endarrow="block"/>
              </v:line>
            </w:pict>
          </mc:Fallback>
        </mc:AlternateConten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A5309D" w:rsidRPr="00E67F21" w:rsidRDefault="00102F8B" w:rsidP="00D925A9">
      <w:pPr>
        <w:autoSpaceDE w:val="0"/>
        <w:autoSpaceDN w:val="0"/>
        <w:adjustRightInd w:val="0"/>
        <w:ind w:firstLine="709"/>
        <w:jc w:val="both"/>
        <w:outlineLvl w:val="1"/>
        <w:rPr>
          <w:sz w:val="24"/>
          <w:szCs w:val="24"/>
        </w:rPr>
      </w:pPr>
      <w:bookmarkStart w:id="68" w:name="_Toc319326019"/>
      <w:bookmarkStart w:id="69" w:name="_Toc319326754"/>
      <w:bookmarkStart w:id="70" w:name="_Toc319326814"/>
      <w:bookmarkStart w:id="71" w:name="_Toc319326873"/>
      <w:bookmarkStart w:id="72" w:name="_Toc319326932"/>
      <w:bookmarkStart w:id="73" w:name="_Toc319326991"/>
      <w:bookmarkStart w:id="74" w:name="_Toc319327673"/>
      <w:bookmarkStart w:id="75" w:name="_Toc319327749"/>
      <w:bookmarkStart w:id="76" w:name="_Toc319327823"/>
      <w:bookmarkStart w:id="77" w:name="_Toc319328708"/>
      <w:bookmarkStart w:id="78" w:name="_Toc319409628"/>
      <w:bookmarkStart w:id="79" w:name="_Toc319576947"/>
      <w:bookmarkStart w:id="80" w:name="_Toc355606185"/>
      <w:bookmarkStart w:id="81" w:name="_Toc355606414"/>
      <w:bookmarkStart w:id="82" w:name="_Toc355606538"/>
      <w:bookmarkStart w:id="83" w:name="_Toc355607005"/>
      <w:bookmarkStart w:id="84" w:name="_Toc355611577"/>
      <w:r>
        <w:rPr>
          <w:noProof/>
          <w:sz w:val="24"/>
          <w:szCs w:val="24"/>
        </w:rPr>
        <mc:AlternateContent>
          <mc:Choice Requires="wps">
            <w:drawing>
              <wp:anchor distT="0" distB="0" distL="114300" distR="114300" simplePos="0" relativeHeight="251661824" behindDoc="0" locked="0" layoutInCell="1" allowOverlap="1">
                <wp:simplePos x="0" y="0"/>
                <wp:positionH relativeFrom="column">
                  <wp:posOffset>4916170</wp:posOffset>
                </wp:positionH>
                <wp:positionV relativeFrom="paragraph">
                  <wp:posOffset>168275</wp:posOffset>
                </wp:positionV>
                <wp:extent cx="1370330" cy="678180"/>
                <wp:effectExtent l="10795" t="6350" r="9525" b="10795"/>
                <wp:wrapNone/>
                <wp:docPr id="3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330" cy="678180"/>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54655B" w:rsidRDefault="009B393B" w:rsidP="00A5309D">
                            <w:pPr>
                              <w:jc w:val="center"/>
                              <w:rPr>
                                <w:b/>
                                <w:sz w:val="24"/>
                                <w:szCs w:val="24"/>
                              </w:rPr>
                            </w:pPr>
                            <w:r w:rsidRPr="003C0500">
                              <w:rPr>
                                <w:b/>
                                <w:sz w:val="24"/>
                                <w:szCs w:val="24"/>
                              </w:rPr>
                              <w:t>Отдел кадрового обеспечения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1" o:spid="_x0000_s1029" type="#_x0000_t202" style="position:absolute;left:0;text-align:left;margin-left:387.1pt;margin-top:13.25pt;width:107.9pt;height:53.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">
                <v:fill color2="#767676" rotate="t" focus="100%" type="gradient"/>
                <v:textbox>
                  <w:txbxContent>
                    <w:p w:rsidR="009B393B" w:rsidRPr="0054655B" w:rsidRDefault="009B393B" w:rsidP="00A5309D">
                      <w:pPr>
                        <w:jc w:val="center"/>
                        <w:rPr>
                          <w:b/>
                          <w:sz w:val="24"/>
                          <w:szCs w:val="24"/>
                        </w:rPr>
                      </w:pPr>
                      <w:r w:rsidRPr="003C0500">
                        <w:rPr>
                          <w:b/>
                          <w:sz w:val="24"/>
                          <w:szCs w:val="24"/>
                        </w:rPr>
                        <w:t>Отдел кадрового обеспечения</w:t>
                      </w:r>
                    </w:p>
                  </w:txbxContent>
                </v:textbox>
              </v:shape>
            </w:pict>
          </mc:Fallback>
        </mc:AlternateContent>
      </w:r>
      <w:r>
        <w:rPr>
          <w:noProof/>
          <w:sz w:val="24"/>
          <w:szCs w:val="24"/>
        </w:rPr>
        <mc:AlternateContent>
          <mc:Choice Requires="wps">
            <w:drawing>
              <wp:anchor distT="0" distB="0" distL="114300" distR="114300" simplePos="0" relativeHeight="251658752" behindDoc="0" locked="0" layoutInCell="1" allowOverlap="1">
                <wp:simplePos x="0" y="0"/>
                <wp:positionH relativeFrom="column">
                  <wp:posOffset>114300</wp:posOffset>
                </wp:positionH>
                <wp:positionV relativeFrom="paragraph">
                  <wp:posOffset>168275</wp:posOffset>
                </wp:positionV>
                <wp:extent cx="1600200" cy="685800"/>
                <wp:effectExtent l="9525" t="6350" r="9525" b="12700"/>
                <wp:wrapNone/>
                <wp:docPr id="3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54655B" w:rsidRDefault="009B393B" w:rsidP="00A5309D">
                            <w:pPr>
                              <w:spacing w:after="120"/>
                              <w:jc w:val="center"/>
                              <w:rPr>
                                <w:b/>
                                <w:sz w:val="24"/>
                                <w:szCs w:val="24"/>
                              </w:rPr>
                            </w:pPr>
                            <w:r w:rsidRPr="003C0500">
                              <w:rPr>
                                <w:b/>
                                <w:sz w:val="24"/>
                                <w:szCs w:val="24"/>
                              </w:rPr>
                              <w:t>Комитет</w:t>
                            </w:r>
                            <w:r>
                              <w:rPr>
                                <w:b/>
                                <w:sz w:val="24"/>
                                <w:szCs w:val="24"/>
                              </w:rPr>
                              <w:t xml:space="preserve"> организационно-правовой работы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8" o:spid="_x0000_s1030" type="#_x0000_t202" style="position:absolute;left:0;text-align:left;margin-left:9pt;margin-top:13.25pt;width:126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">
                <v:fill color2="#767676" rotate="t" focus="100%" type="gradient"/>
                <v:textbox>
                  <w:txbxContent>
                    <w:p w:rsidR="009B393B" w:rsidRPr="0054655B" w:rsidRDefault="009B393B" w:rsidP="00A5309D">
                      <w:pPr>
                        <w:spacing w:after="120"/>
                        <w:jc w:val="center"/>
                        <w:rPr>
                          <w:b/>
                          <w:sz w:val="24"/>
                          <w:szCs w:val="24"/>
                        </w:rPr>
                      </w:pPr>
                      <w:r w:rsidRPr="003C0500">
                        <w:rPr>
                          <w:b/>
                          <w:sz w:val="24"/>
                          <w:szCs w:val="24"/>
                        </w:rPr>
                        <w:t>Комитет</w:t>
                      </w:r>
                      <w:r>
                        <w:rPr>
                          <w:b/>
                          <w:sz w:val="24"/>
                          <w:szCs w:val="24"/>
                        </w:rPr>
                        <w:t xml:space="preserve"> организационно-правовой работы</w:t>
                      </w:r>
                    </w:p>
                  </w:txbxContent>
                </v:textbox>
              </v:shape>
            </w:pict>
          </mc:Fallback>
        </mc:AlternateContent>
      </w:r>
      <w:r>
        <w:rPr>
          <w:noProof/>
          <w:sz w:val="24"/>
          <w:szCs w:val="24"/>
        </w:rPr>
        <mc:AlternateContent>
          <mc:Choice Requires="wps">
            <w:drawing>
              <wp:anchor distT="0" distB="0" distL="114300" distR="114300" simplePos="0" relativeHeight="251659776" behindDoc="0" locked="0" layoutInCell="1" allowOverlap="1">
                <wp:simplePos x="0" y="0"/>
                <wp:positionH relativeFrom="column">
                  <wp:posOffset>2057400</wp:posOffset>
                </wp:positionH>
                <wp:positionV relativeFrom="paragraph">
                  <wp:posOffset>168275</wp:posOffset>
                </wp:positionV>
                <wp:extent cx="2514600" cy="678180"/>
                <wp:effectExtent l="9525" t="6350" r="9525" b="10795"/>
                <wp:wrapNone/>
                <wp:docPr id="2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78180"/>
                        </a:xfrm>
                        <a:prstGeom prst="rect">
                          <a:avLst/>
                        </a:prstGeom>
                        <a:gradFill rotWithShape="1">
                          <a:gsLst>
                            <a:gs pos="0">
                              <a:srgbClr val="FFFFFF"/>
                            </a:gs>
                            <a:gs pos="100000">
                              <a:srgbClr val="FFFFFF">
                                <a:gamma/>
                                <a:shade val="46275"/>
                                <a:invGamma/>
                              </a:srgbClr>
                            </a:gs>
                          </a:gsLst>
                          <a:lin ang="5400000" scaled="1"/>
                        </a:gradFill>
                        <a:ln w="9525">
                          <a:solidFill>
                            <a:srgbClr val="000000"/>
                          </a:solidFill>
                          <a:miter lim="800000"/>
                          <a:headEnd/>
                          <a:tailEnd/>
                        </a:ln>
                      </wps:spPr>
                      <wps:txbx>
                        <w:txbxContent>
                          <w:p w:rsidR="009B393B" w:rsidRPr="003C0500" w:rsidRDefault="009B393B" w:rsidP="00A5309D">
                            <w:pPr>
                              <w:spacing w:after="120"/>
                              <w:jc w:val="center"/>
                              <w:rPr>
                                <w:b/>
                                <w:sz w:val="24"/>
                                <w:szCs w:val="24"/>
                              </w:rPr>
                            </w:pPr>
                            <w:r w:rsidRPr="003C0500">
                              <w:rPr>
                                <w:b/>
                                <w:sz w:val="24"/>
                                <w:szCs w:val="24"/>
                              </w:rPr>
                              <w:t>Комитет по управлению государственной гражданской службой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1" type="#_x0000_t202" style="position:absolute;left:0;text-align:left;margin-left:162pt;margin-top:13.25pt;width:198pt;height:53.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">
                <v:fill color2="#767676" rotate="t" focus="100%" type="gradient"/>
                <v:textbox>
                  <w:txbxContent>
                    <w:p w:rsidR="009B393B" w:rsidRPr="003C0500" w:rsidRDefault="009B393B" w:rsidP="00A5309D">
                      <w:pPr>
                        <w:spacing w:after="120"/>
                        <w:jc w:val="center"/>
                        <w:rPr>
                          <w:b/>
                          <w:sz w:val="24"/>
                          <w:szCs w:val="24"/>
                        </w:rPr>
                      </w:pPr>
                      <w:r w:rsidRPr="003C0500">
                        <w:rPr>
                          <w:b/>
                          <w:sz w:val="24"/>
                          <w:szCs w:val="24"/>
                        </w:rPr>
                        <w:t>Комитет по управлению государственной гражданской службой</w:t>
                      </w:r>
                    </w:p>
                  </w:txbxContent>
                </v:textbox>
              </v:shape>
            </w:pict>
          </mc:Fallback>
        </mc:AlternateConten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A5309D" w:rsidP="00D925A9">
      <w:pPr>
        <w:autoSpaceDE w:val="0"/>
        <w:autoSpaceDN w:val="0"/>
        <w:adjustRightInd w:val="0"/>
        <w:ind w:firstLine="709"/>
        <w:jc w:val="both"/>
        <w:outlineLvl w:val="1"/>
        <w:rPr>
          <w:sz w:val="24"/>
          <w:szCs w:val="24"/>
        </w:rPr>
      </w:pPr>
    </w:p>
    <w:p w:rsidR="00A5309D" w:rsidRPr="00E67F21" w:rsidRDefault="00A5309D" w:rsidP="00D925A9">
      <w:pPr>
        <w:autoSpaceDE w:val="0"/>
        <w:autoSpaceDN w:val="0"/>
        <w:adjustRightInd w:val="0"/>
        <w:jc w:val="both"/>
        <w:outlineLvl w:val="1"/>
        <w:rPr>
          <w:sz w:val="24"/>
          <w:szCs w:val="24"/>
        </w:rPr>
      </w:pPr>
    </w:p>
    <w:p w:rsidR="00A5309D" w:rsidRPr="00E67F21" w:rsidRDefault="00A5309D" w:rsidP="00D925A9">
      <w:pPr>
        <w:autoSpaceDE w:val="0"/>
        <w:autoSpaceDN w:val="0"/>
        <w:adjustRightInd w:val="0"/>
        <w:jc w:val="center"/>
        <w:rPr>
          <w:sz w:val="24"/>
          <w:szCs w:val="24"/>
        </w:rPr>
      </w:pPr>
      <w:bookmarkStart w:id="85" w:name="_Toc319326815"/>
      <w:r w:rsidRPr="00E67F21">
        <w:rPr>
          <w:sz w:val="24"/>
          <w:szCs w:val="24"/>
        </w:rPr>
        <w:t>Рисунок 1 – Организационная структура Департамента</w:t>
      </w:r>
      <w:bookmarkEnd w:id="85"/>
    </w:p>
    <w:p w:rsidR="00A5309D" w:rsidRPr="00E67F21" w:rsidRDefault="00A5309D" w:rsidP="00D925A9">
      <w:pPr>
        <w:autoSpaceDE w:val="0"/>
        <w:autoSpaceDN w:val="0"/>
        <w:adjustRightInd w:val="0"/>
        <w:ind w:firstLine="709"/>
        <w:rPr>
          <w:sz w:val="24"/>
          <w:szCs w:val="24"/>
        </w:rPr>
      </w:pPr>
    </w:p>
    <w:p w:rsidR="00A5309D" w:rsidRPr="00E67F21" w:rsidRDefault="00A5309D" w:rsidP="00D925A9">
      <w:pPr>
        <w:autoSpaceDE w:val="0"/>
        <w:autoSpaceDN w:val="0"/>
        <w:adjustRightInd w:val="0"/>
        <w:ind w:firstLine="709"/>
        <w:jc w:val="both"/>
        <w:rPr>
          <w:sz w:val="24"/>
          <w:szCs w:val="24"/>
        </w:rPr>
      </w:pPr>
      <w:bookmarkStart w:id="86" w:name="_Toc319326816"/>
      <w:r w:rsidRPr="00E67F21">
        <w:rPr>
          <w:sz w:val="24"/>
          <w:szCs w:val="24"/>
        </w:rPr>
        <w:t>Показатели достижения целей и задач Департамента закреплены за каждым подразделением и отражены в Докладе о результатах и основных направлениях деятельности Департамента на 201</w:t>
      </w:r>
      <w:r w:rsidR="00873AF2" w:rsidRPr="00E67F21">
        <w:rPr>
          <w:sz w:val="24"/>
          <w:szCs w:val="24"/>
        </w:rPr>
        <w:t>2</w:t>
      </w:r>
      <w:r w:rsidRPr="00E67F21">
        <w:rPr>
          <w:sz w:val="24"/>
          <w:szCs w:val="24"/>
        </w:rPr>
        <w:t>-201</w:t>
      </w:r>
      <w:r w:rsidR="00873AF2" w:rsidRPr="00E67F21">
        <w:rPr>
          <w:sz w:val="24"/>
          <w:szCs w:val="24"/>
        </w:rPr>
        <w:t>4</w:t>
      </w:r>
      <w:r w:rsidRPr="00E67F21">
        <w:rPr>
          <w:sz w:val="24"/>
          <w:szCs w:val="24"/>
        </w:rPr>
        <w:t xml:space="preserve"> годы, утвержденном распоряжением Администрации Томской области от </w:t>
      </w:r>
      <w:r w:rsidR="00873AF2" w:rsidRPr="00E67F21">
        <w:rPr>
          <w:sz w:val="24"/>
          <w:szCs w:val="24"/>
        </w:rPr>
        <w:t>0</w:t>
      </w:r>
      <w:r w:rsidRPr="00E67F21">
        <w:rPr>
          <w:sz w:val="24"/>
          <w:szCs w:val="24"/>
        </w:rPr>
        <w:t>5.1</w:t>
      </w:r>
      <w:r w:rsidR="00873AF2" w:rsidRPr="00E67F21">
        <w:rPr>
          <w:sz w:val="24"/>
          <w:szCs w:val="24"/>
        </w:rPr>
        <w:t>0</w:t>
      </w:r>
      <w:r w:rsidRPr="00E67F21">
        <w:rPr>
          <w:sz w:val="24"/>
          <w:szCs w:val="24"/>
        </w:rPr>
        <w:t>.201</w:t>
      </w:r>
      <w:r w:rsidR="00873AF2" w:rsidRPr="00E67F21">
        <w:rPr>
          <w:sz w:val="24"/>
          <w:szCs w:val="24"/>
        </w:rPr>
        <w:t>2</w:t>
      </w:r>
      <w:r w:rsidRPr="00E67F21">
        <w:rPr>
          <w:sz w:val="24"/>
          <w:szCs w:val="24"/>
        </w:rPr>
        <w:t xml:space="preserve"> № </w:t>
      </w:r>
      <w:r w:rsidR="00873AF2" w:rsidRPr="00E67F21">
        <w:rPr>
          <w:sz w:val="24"/>
          <w:szCs w:val="24"/>
        </w:rPr>
        <w:t>87</w:t>
      </w:r>
      <w:r w:rsidRPr="00E67F21">
        <w:rPr>
          <w:sz w:val="24"/>
          <w:szCs w:val="24"/>
        </w:rPr>
        <w:t>2-ра «</w:t>
      </w:r>
      <w:r w:rsidR="00873AF2" w:rsidRPr="00E67F21">
        <w:rPr>
          <w:sz w:val="24"/>
          <w:szCs w:val="24"/>
        </w:rPr>
        <w:t>Об утверждении доклада</w:t>
      </w:r>
      <w:r w:rsidRPr="00E67F21">
        <w:rPr>
          <w:sz w:val="24"/>
          <w:szCs w:val="24"/>
        </w:rPr>
        <w:t xml:space="preserve"> о результатах и основных направлениях де</w:t>
      </w:r>
      <w:r w:rsidRPr="00E67F21">
        <w:rPr>
          <w:sz w:val="24"/>
          <w:szCs w:val="24"/>
        </w:rPr>
        <w:t>я</w:t>
      </w:r>
      <w:r w:rsidRPr="00E67F21">
        <w:rPr>
          <w:sz w:val="24"/>
          <w:szCs w:val="24"/>
        </w:rPr>
        <w:t>тельности Администрации Томской области</w:t>
      </w:r>
      <w:r w:rsidR="00873AF2" w:rsidRPr="00E67F21">
        <w:rPr>
          <w:sz w:val="24"/>
          <w:szCs w:val="24"/>
        </w:rPr>
        <w:t xml:space="preserve"> на 2012-2014 годы</w:t>
      </w:r>
      <w:r w:rsidRPr="00E67F21">
        <w:rPr>
          <w:sz w:val="24"/>
          <w:szCs w:val="24"/>
        </w:rPr>
        <w:t>».</w:t>
      </w:r>
      <w:bookmarkEnd w:id="86"/>
    </w:p>
    <w:p w:rsidR="00A5309D" w:rsidRPr="00E67F21" w:rsidRDefault="00A5309D" w:rsidP="00D925A9">
      <w:pPr>
        <w:autoSpaceDE w:val="0"/>
        <w:autoSpaceDN w:val="0"/>
        <w:adjustRightInd w:val="0"/>
        <w:ind w:firstLine="709"/>
        <w:jc w:val="both"/>
        <w:rPr>
          <w:sz w:val="24"/>
          <w:szCs w:val="24"/>
        </w:rPr>
      </w:pPr>
      <w:bookmarkStart w:id="87" w:name="_Toc319326817"/>
      <w:r w:rsidRPr="00E67F21">
        <w:rPr>
          <w:sz w:val="24"/>
          <w:szCs w:val="24"/>
        </w:rPr>
        <w:t>В 201</w:t>
      </w:r>
      <w:r w:rsidR="00873AF2" w:rsidRPr="00E67F21">
        <w:rPr>
          <w:sz w:val="24"/>
          <w:szCs w:val="24"/>
        </w:rPr>
        <w:t>2</w:t>
      </w:r>
      <w:r w:rsidRPr="00E67F21">
        <w:rPr>
          <w:sz w:val="24"/>
          <w:szCs w:val="24"/>
        </w:rPr>
        <w:t xml:space="preserve"> году в Департаменте реализовывались </w:t>
      </w:r>
      <w:r w:rsidR="006B3109" w:rsidRPr="00E67F21">
        <w:rPr>
          <w:sz w:val="24"/>
          <w:szCs w:val="24"/>
        </w:rPr>
        <w:t>две</w:t>
      </w:r>
      <w:r w:rsidRPr="00E67F21">
        <w:rPr>
          <w:sz w:val="24"/>
          <w:szCs w:val="24"/>
        </w:rPr>
        <w:t xml:space="preserve"> ведомственные целевые программы:</w:t>
      </w:r>
      <w:bookmarkEnd w:id="87"/>
    </w:p>
    <w:p w:rsidR="00A5309D" w:rsidRPr="00E67F21" w:rsidRDefault="00A5309D" w:rsidP="00D925A9">
      <w:pPr>
        <w:autoSpaceDE w:val="0"/>
        <w:autoSpaceDN w:val="0"/>
        <w:adjustRightInd w:val="0"/>
        <w:ind w:firstLine="709"/>
        <w:jc w:val="both"/>
        <w:rPr>
          <w:sz w:val="24"/>
          <w:szCs w:val="24"/>
        </w:rPr>
      </w:pPr>
      <w:bookmarkStart w:id="88" w:name="_Toc319326818"/>
      <w:r w:rsidRPr="00E67F21">
        <w:rPr>
          <w:sz w:val="24"/>
          <w:szCs w:val="24"/>
        </w:rPr>
        <w:t xml:space="preserve">1) ВЦП 559 «Профессиональное развитие государственных гражданских служащих Томской области» с лимитом 5 </w:t>
      </w:r>
      <w:r w:rsidR="006B3109" w:rsidRPr="00E67F21">
        <w:rPr>
          <w:sz w:val="24"/>
          <w:szCs w:val="24"/>
        </w:rPr>
        <w:t>2</w:t>
      </w:r>
      <w:r w:rsidR="003161F6" w:rsidRPr="00E67F21">
        <w:rPr>
          <w:sz w:val="24"/>
          <w:szCs w:val="24"/>
        </w:rPr>
        <w:t>9</w:t>
      </w:r>
      <w:r w:rsidR="006B3109" w:rsidRPr="00E67F21">
        <w:rPr>
          <w:sz w:val="24"/>
          <w:szCs w:val="24"/>
        </w:rPr>
        <w:t>1</w:t>
      </w:r>
      <w:r w:rsidRPr="00E67F21">
        <w:rPr>
          <w:sz w:val="24"/>
          <w:szCs w:val="24"/>
        </w:rPr>
        <w:t>,</w:t>
      </w:r>
      <w:r w:rsidR="006B3109" w:rsidRPr="00E67F21">
        <w:rPr>
          <w:sz w:val="24"/>
          <w:szCs w:val="24"/>
        </w:rPr>
        <w:t>3</w:t>
      </w:r>
      <w:r w:rsidRPr="00E67F21">
        <w:rPr>
          <w:sz w:val="24"/>
          <w:szCs w:val="24"/>
        </w:rPr>
        <w:t xml:space="preserve"> тыс. руб. Всего израсходовано 5 </w:t>
      </w:r>
      <w:r w:rsidR="003161F6" w:rsidRPr="00E67F21">
        <w:rPr>
          <w:sz w:val="24"/>
          <w:szCs w:val="24"/>
        </w:rPr>
        <w:t>279</w:t>
      </w:r>
      <w:r w:rsidRPr="00E67F21">
        <w:rPr>
          <w:sz w:val="24"/>
          <w:szCs w:val="24"/>
        </w:rPr>
        <w:t>,</w:t>
      </w:r>
      <w:r w:rsidR="003161F6" w:rsidRPr="00E67F21">
        <w:rPr>
          <w:sz w:val="24"/>
          <w:szCs w:val="24"/>
        </w:rPr>
        <w:t>0</w:t>
      </w:r>
      <w:r w:rsidRPr="00E67F21">
        <w:rPr>
          <w:sz w:val="24"/>
          <w:szCs w:val="24"/>
        </w:rPr>
        <w:t xml:space="preserve"> тыс. руб. (99,</w:t>
      </w:r>
      <w:r w:rsidR="003161F6" w:rsidRPr="00E67F21">
        <w:rPr>
          <w:sz w:val="24"/>
          <w:szCs w:val="24"/>
        </w:rPr>
        <w:t>8</w:t>
      </w:r>
      <w:r w:rsidRPr="00E67F21">
        <w:rPr>
          <w:sz w:val="24"/>
          <w:szCs w:val="24"/>
        </w:rPr>
        <w:t>%);</w:t>
      </w:r>
      <w:bookmarkEnd w:id="88"/>
    </w:p>
    <w:p w:rsidR="00A5309D" w:rsidRPr="00E67F21" w:rsidRDefault="00A5309D" w:rsidP="00D925A9">
      <w:pPr>
        <w:autoSpaceDE w:val="0"/>
        <w:autoSpaceDN w:val="0"/>
        <w:adjustRightInd w:val="0"/>
        <w:ind w:firstLine="709"/>
        <w:jc w:val="both"/>
        <w:rPr>
          <w:sz w:val="24"/>
          <w:szCs w:val="24"/>
        </w:rPr>
      </w:pPr>
      <w:bookmarkStart w:id="89" w:name="_Toc319326819"/>
      <w:r w:rsidRPr="00E67F21">
        <w:rPr>
          <w:sz w:val="24"/>
          <w:szCs w:val="24"/>
        </w:rPr>
        <w:t xml:space="preserve">2) ВЦП 560 «Профессиональное развитие управленческих кадров организаций приоритетных отраслей экономики Томской области» с лимитом </w:t>
      </w:r>
      <w:r w:rsidR="006B3109" w:rsidRPr="00E67F21">
        <w:rPr>
          <w:sz w:val="24"/>
          <w:szCs w:val="24"/>
        </w:rPr>
        <w:t>3 050</w:t>
      </w:r>
      <w:r w:rsidRPr="00E67F21">
        <w:rPr>
          <w:sz w:val="24"/>
          <w:szCs w:val="24"/>
        </w:rPr>
        <w:t xml:space="preserve"> тыс. руб. Всего израсходовано </w:t>
      </w:r>
      <w:r w:rsidR="003161F6" w:rsidRPr="00E67F21">
        <w:rPr>
          <w:sz w:val="24"/>
          <w:szCs w:val="24"/>
        </w:rPr>
        <w:t>3</w:t>
      </w:r>
      <w:r w:rsidRPr="00E67F21">
        <w:rPr>
          <w:sz w:val="24"/>
          <w:szCs w:val="24"/>
        </w:rPr>
        <w:t xml:space="preserve"> </w:t>
      </w:r>
      <w:r w:rsidR="003161F6" w:rsidRPr="00E67F21">
        <w:rPr>
          <w:sz w:val="24"/>
          <w:szCs w:val="24"/>
        </w:rPr>
        <w:t>049</w:t>
      </w:r>
      <w:r w:rsidRPr="00E67F21">
        <w:rPr>
          <w:sz w:val="24"/>
          <w:szCs w:val="24"/>
        </w:rPr>
        <w:t>,</w:t>
      </w:r>
      <w:r w:rsidR="003161F6" w:rsidRPr="00E67F21">
        <w:rPr>
          <w:sz w:val="24"/>
          <w:szCs w:val="24"/>
        </w:rPr>
        <w:t>5</w:t>
      </w:r>
      <w:r w:rsidRPr="00E67F21">
        <w:rPr>
          <w:sz w:val="24"/>
          <w:szCs w:val="24"/>
        </w:rPr>
        <w:t xml:space="preserve"> тыс. руб. (99,9%)</w:t>
      </w:r>
      <w:bookmarkEnd w:id="89"/>
      <w:r w:rsidR="006B3109" w:rsidRPr="00E67F21">
        <w:rPr>
          <w:sz w:val="24"/>
          <w:szCs w:val="24"/>
        </w:rPr>
        <w:t>.</w:t>
      </w:r>
    </w:p>
    <w:p w:rsidR="00A5309D" w:rsidRPr="00E67F21" w:rsidRDefault="00A5309D" w:rsidP="00D925A9">
      <w:pPr>
        <w:autoSpaceDE w:val="0"/>
        <w:autoSpaceDN w:val="0"/>
        <w:adjustRightInd w:val="0"/>
        <w:ind w:firstLine="709"/>
        <w:jc w:val="both"/>
        <w:rPr>
          <w:sz w:val="24"/>
          <w:szCs w:val="24"/>
        </w:rPr>
      </w:pPr>
      <w:bookmarkStart w:id="90" w:name="_Toc319326822"/>
      <w:r w:rsidRPr="00E67F21">
        <w:rPr>
          <w:sz w:val="24"/>
          <w:szCs w:val="24"/>
        </w:rPr>
        <w:t>Ведомственные целевые программы утверждены распоряжением Администрации Томской области от 1</w:t>
      </w:r>
      <w:r w:rsidR="006B3109" w:rsidRPr="00E67F21">
        <w:rPr>
          <w:sz w:val="24"/>
          <w:szCs w:val="24"/>
        </w:rPr>
        <w:t>2</w:t>
      </w:r>
      <w:r w:rsidRPr="00E67F21">
        <w:rPr>
          <w:sz w:val="24"/>
          <w:szCs w:val="24"/>
        </w:rPr>
        <w:t>.05.201</w:t>
      </w:r>
      <w:r w:rsidR="006B3109" w:rsidRPr="00E67F21">
        <w:rPr>
          <w:sz w:val="24"/>
          <w:szCs w:val="24"/>
        </w:rPr>
        <w:t>2</w:t>
      </w:r>
      <w:r w:rsidRPr="00E67F21">
        <w:rPr>
          <w:sz w:val="24"/>
          <w:szCs w:val="24"/>
        </w:rPr>
        <w:t xml:space="preserve"> № 4</w:t>
      </w:r>
      <w:r w:rsidR="006B3109" w:rsidRPr="00E67F21">
        <w:rPr>
          <w:sz w:val="24"/>
          <w:szCs w:val="24"/>
        </w:rPr>
        <w:t>18</w:t>
      </w:r>
      <w:r w:rsidRPr="00E67F21">
        <w:rPr>
          <w:sz w:val="24"/>
          <w:szCs w:val="24"/>
        </w:rPr>
        <w:t>-ра «Об утверждении ведомственных целевых программ Департамента государственной гражданской службы Администрации Томской области».</w:t>
      </w:r>
      <w:bookmarkEnd w:id="90"/>
    </w:p>
    <w:p w:rsidR="00A5309D" w:rsidRPr="00E67F21" w:rsidRDefault="00A5309D" w:rsidP="00D925A9">
      <w:pPr>
        <w:autoSpaceDE w:val="0"/>
        <w:autoSpaceDN w:val="0"/>
        <w:adjustRightInd w:val="0"/>
        <w:ind w:firstLine="709"/>
        <w:jc w:val="both"/>
        <w:rPr>
          <w:sz w:val="24"/>
          <w:szCs w:val="24"/>
        </w:rPr>
      </w:pPr>
      <w:bookmarkStart w:id="91" w:name="_Toc319326823"/>
      <w:r w:rsidRPr="00E67F21">
        <w:rPr>
          <w:sz w:val="24"/>
          <w:szCs w:val="24"/>
        </w:rPr>
        <w:t>Развитие государственной гражданской службы осущ</w:t>
      </w:r>
      <w:r w:rsidR="006B3109" w:rsidRPr="00E67F21">
        <w:rPr>
          <w:sz w:val="24"/>
          <w:szCs w:val="24"/>
        </w:rPr>
        <w:t>ествлялось в рамках региональной</w:t>
      </w:r>
      <w:r w:rsidRPr="00E67F21">
        <w:rPr>
          <w:sz w:val="24"/>
          <w:szCs w:val="24"/>
        </w:rPr>
        <w:t xml:space="preserve"> программ</w:t>
      </w:r>
      <w:bookmarkEnd w:id="91"/>
      <w:r w:rsidR="006B3109" w:rsidRPr="00E67F21">
        <w:rPr>
          <w:sz w:val="24"/>
          <w:szCs w:val="24"/>
        </w:rPr>
        <w:t xml:space="preserve">ы </w:t>
      </w:r>
      <w:r w:rsidRPr="00E67F21">
        <w:rPr>
          <w:spacing w:val="-6"/>
          <w:sz w:val="24"/>
          <w:szCs w:val="24"/>
        </w:rPr>
        <w:t xml:space="preserve">«Развитие государственной гражданской службы Томской области на 2010-2012 годы», утвержденной распоряжением Администрации Томской области от 09.02.2010 № 98-ра. </w:t>
      </w:r>
      <w:r w:rsidRPr="00E67F21">
        <w:rPr>
          <w:bCs/>
          <w:sz w:val="24"/>
          <w:szCs w:val="24"/>
        </w:rPr>
        <w:t xml:space="preserve">Распоряжением Администрации Томской области от </w:t>
      </w:r>
      <w:r w:rsidR="006B3109" w:rsidRPr="00E67F21">
        <w:rPr>
          <w:bCs/>
          <w:sz w:val="24"/>
          <w:szCs w:val="24"/>
        </w:rPr>
        <w:t>29</w:t>
      </w:r>
      <w:r w:rsidRPr="00E67F21">
        <w:rPr>
          <w:bCs/>
          <w:sz w:val="24"/>
          <w:szCs w:val="24"/>
        </w:rPr>
        <w:t>.</w:t>
      </w:r>
      <w:r w:rsidR="006B3109" w:rsidRPr="00E67F21">
        <w:rPr>
          <w:bCs/>
          <w:sz w:val="24"/>
          <w:szCs w:val="24"/>
        </w:rPr>
        <w:t>12</w:t>
      </w:r>
      <w:r w:rsidRPr="00E67F21">
        <w:rPr>
          <w:bCs/>
          <w:sz w:val="24"/>
          <w:szCs w:val="24"/>
        </w:rPr>
        <w:t>.201</w:t>
      </w:r>
      <w:r w:rsidR="006B3109" w:rsidRPr="00E67F21">
        <w:rPr>
          <w:bCs/>
          <w:sz w:val="24"/>
          <w:szCs w:val="24"/>
        </w:rPr>
        <w:t>2</w:t>
      </w:r>
      <w:r w:rsidRPr="00E67F21">
        <w:rPr>
          <w:bCs/>
          <w:sz w:val="24"/>
          <w:szCs w:val="24"/>
        </w:rPr>
        <w:t xml:space="preserve"> № </w:t>
      </w:r>
      <w:r w:rsidR="006B3109" w:rsidRPr="00E67F21">
        <w:rPr>
          <w:bCs/>
          <w:sz w:val="24"/>
          <w:szCs w:val="24"/>
        </w:rPr>
        <w:t>120</w:t>
      </w:r>
      <w:r w:rsidRPr="00E67F21">
        <w:rPr>
          <w:bCs/>
          <w:sz w:val="24"/>
          <w:szCs w:val="24"/>
        </w:rPr>
        <w:t xml:space="preserve">1-ра «О внесении изменений в распоряжение Администрации Томской области от 09.02.2010 № 98-ра» </w:t>
      </w:r>
      <w:r w:rsidRPr="00E67F21">
        <w:rPr>
          <w:bCs/>
          <w:sz w:val="24"/>
          <w:szCs w:val="24"/>
        </w:rPr>
        <w:lastRenderedPageBreak/>
        <w:t>актуализированы Перечень мероприятий и показатели</w:t>
      </w:r>
      <w:r w:rsidR="006B3109" w:rsidRPr="00E67F21">
        <w:rPr>
          <w:bCs/>
          <w:sz w:val="24"/>
          <w:szCs w:val="24"/>
        </w:rPr>
        <w:t xml:space="preserve">, срок </w:t>
      </w:r>
      <w:r w:rsidRPr="00E67F21">
        <w:rPr>
          <w:bCs/>
          <w:sz w:val="24"/>
          <w:szCs w:val="24"/>
        </w:rPr>
        <w:t xml:space="preserve">выполнения данной </w:t>
      </w:r>
      <w:r w:rsidRPr="00E67F21">
        <w:rPr>
          <w:spacing w:val="-6"/>
          <w:sz w:val="24"/>
          <w:szCs w:val="24"/>
        </w:rPr>
        <w:t>программы</w:t>
      </w:r>
      <w:r w:rsidR="006B3109" w:rsidRPr="00E67F21">
        <w:rPr>
          <w:spacing w:val="-6"/>
          <w:sz w:val="24"/>
          <w:szCs w:val="24"/>
        </w:rPr>
        <w:t xml:space="preserve"> продлен до конца 2013 года.</w:t>
      </w:r>
    </w:p>
    <w:p w:rsidR="00A5309D" w:rsidRPr="00E67F21" w:rsidRDefault="00A5309D" w:rsidP="00D925A9">
      <w:pPr>
        <w:autoSpaceDE w:val="0"/>
        <w:autoSpaceDN w:val="0"/>
        <w:adjustRightInd w:val="0"/>
        <w:ind w:firstLine="709"/>
        <w:jc w:val="both"/>
        <w:outlineLvl w:val="0"/>
        <w:rPr>
          <w:sz w:val="24"/>
          <w:szCs w:val="24"/>
        </w:rPr>
      </w:pPr>
    </w:p>
    <w:p w:rsidR="00A5309D" w:rsidRPr="00E67F21" w:rsidRDefault="00A5309D" w:rsidP="00D925A9">
      <w:pPr>
        <w:ind w:firstLine="709"/>
        <w:jc w:val="center"/>
        <w:outlineLvl w:val="0"/>
        <w:rPr>
          <w:b/>
          <w:iCs/>
          <w:sz w:val="24"/>
          <w:szCs w:val="24"/>
        </w:rPr>
      </w:pPr>
      <w:bookmarkStart w:id="92" w:name="_Toc355611578"/>
      <w:r w:rsidRPr="00E67F21">
        <w:rPr>
          <w:b/>
          <w:iCs/>
          <w:sz w:val="24"/>
          <w:szCs w:val="24"/>
        </w:rPr>
        <w:t>2 Формирование и подготовка резерва управленческих кадров Томской области</w:t>
      </w:r>
      <w:bookmarkEnd w:id="92"/>
    </w:p>
    <w:p w:rsidR="00D17928" w:rsidRPr="00E67F21" w:rsidRDefault="00D17928" w:rsidP="00D925A9">
      <w:pPr>
        <w:pStyle w:val="ConsPlusNormal"/>
        <w:widowControl/>
        <w:ind w:firstLine="0"/>
        <w:jc w:val="center"/>
        <w:rPr>
          <w:sz w:val="24"/>
          <w:szCs w:val="24"/>
        </w:rPr>
        <w:sectPr w:rsidR="00D17928" w:rsidRPr="00E67F21" w:rsidSect="007F21A4">
          <w:headerReference w:type="even" r:id="rId12"/>
          <w:headerReference w:type="default" r:id="rId13"/>
          <w:pgSz w:w="11906" w:h="16838"/>
          <w:pgMar w:top="851" w:right="851" w:bottom="851" w:left="1134" w:header="720" w:footer="720" w:gutter="0"/>
          <w:cols w:space="720"/>
          <w:titlePg/>
        </w:sectPr>
      </w:pPr>
    </w:p>
    <w:p w:rsidR="007237A9" w:rsidRPr="00E67F21" w:rsidRDefault="007237A9" w:rsidP="00D925A9">
      <w:pPr>
        <w:pStyle w:val="ConsPlusNonformat"/>
        <w:widowControl/>
        <w:ind w:firstLine="709"/>
        <w:jc w:val="both"/>
        <w:rPr>
          <w:rFonts w:ascii="Times New Roman" w:hAnsi="Times New Roman" w:cs="Times New Roman"/>
          <w:spacing w:val="-6"/>
          <w:sz w:val="24"/>
          <w:szCs w:val="24"/>
        </w:rPr>
      </w:pPr>
    </w:p>
    <w:p w:rsidR="001158D2" w:rsidRPr="00E67F21" w:rsidRDefault="001158D2" w:rsidP="00D925A9">
      <w:pPr>
        <w:ind w:firstLine="709"/>
        <w:jc w:val="both"/>
        <w:rPr>
          <w:sz w:val="24"/>
          <w:szCs w:val="24"/>
        </w:rPr>
      </w:pPr>
      <w:r w:rsidRPr="00E67F21">
        <w:rPr>
          <w:sz w:val="24"/>
          <w:szCs w:val="24"/>
        </w:rPr>
        <w:t>По состоянию на 01.01.2012 в резерве управленческих кадров Томской области (далее – Резерв) состояло 184 человека, в том числе 40 человек</w:t>
      </w:r>
      <w:r w:rsidRPr="00E67F21">
        <w:rPr>
          <w:b/>
          <w:sz w:val="24"/>
          <w:szCs w:val="24"/>
        </w:rPr>
        <w:t xml:space="preserve"> </w:t>
      </w:r>
      <w:r w:rsidRPr="00E67F21">
        <w:rPr>
          <w:sz w:val="24"/>
          <w:szCs w:val="24"/>
        </w:rPr>
        <w:t>(21,7%) – в возрасте до 35 лет. Из них:</w:t>
      </w:r>
    </w:p>
    <w:p w:rsidR="001158D2" w:rsidRPr="00E67F21" w:rsidRDefault="001158D2" w:rsidP="00D925A9">
      <w:pPr>
        <w:ind w:firstLine="709"/>
        <w:jc w:val="both"/>
        <w:rPr>
          <w:sz w:val="24"/>
          <w:szCs w:val="24"/>
        </w:rPr>
      </w:pPr>
      <w:r w:rsidRPr="00E67F21">
        <w:rPr>
          <w:sz w:val="24"/>
          <w:szCs w:val="24"/>
        </w:rPr>
        <w:t>1) 6 человек (3,3%) – на государственные должности заместителей Губернатора Томской области;</w:t>
      </w:r>
    </w:p>
    <w:p w:rsidR="001158D2" w:rsidRPr="00E67F21" w:rsidRDefault="001158D2" w:rsidP="00D925A9">
      <w:pPr>
        <w:ind w:firstLine="709"/>
        <w:jc w:val="both"/>
        <w:rPr>
          <w:sz w:val="24"/>
          <w:szCs w:val="24"/>
        </w:rPr>
      </w:pPr>
      <w:r w:rsidRPr="00E67F21">
        <w:rPr>
          <w:sz w:val="24"/>
          <w:szCs w:val="24"/>
        </w:rPr>
        <w:t>2) 62 человек</w:t>
      </w:r>
      <w:r w:rsidR="00FA3D01" w:rsidRPr="00E67F21">
        <w:rPr>
          <w:sz w:val="24"/>
          <w:szCs w:val="24"/>
        </w:rPr>
        <w:t>а</w:t>
      </w:r>
      <w:r w:rsidRPr="00E67F21">
        <w:rPr>
          <w:sz w:val="24"/>
          <w:szCs w:val="24"/>
        </w:rPr>
        <w:t xml:space="preserve"> (33,7%)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1158D2" w:rsidRPr="00E67F21" w:rsidRDefault="001158D2" w:rsidP="00D925A9">
      <w:pPr>
        <w:ind w:firstLine="709"/>
        <w:jc w:val="both"/>
        <w:rPr>
          <w:sz w:val="24"/>
          <w:szCs w:val="24"/>
        </w:rPr>
      </w:pPr>
      <w:r w:rsidRPr="00E67F21">
        <w:rPr>
          <w:sz w:val="24"/>
          <w:szCs w:val="24"/>
        </w:rPr>
        <w:t>3) 40 человек (21,7%) – на муниципальные должности и должности муниципальной службы;</w:t>
      </w:r>
    </w:p>
    <w:p w:rsidR="001158D2" w:rsidRPr="00E67F21" w:rsidRDefault="001158D2" w:rsidP="00D925A9">
      <w:pPr>
        <w:ind w:firstLine="709"/>
        <w:jc w:val="both"/>
        <w:rPr>
          <w:sz w:val="24"/>
          <w:szCs w:val="24"/>
        </w:rPr>
      </w:pPr>
      <w:r w:rsidRPr="00E67F21">
        <w:rPr>
          <w:sz w:val="24"/>
          <w:szCs w:val="24"/>
        </w:rPr>
        <w:t>4) 76 человек (41,3%) – на должности руководителей областных государственных унитарных предприятий, областных государственных учреждений, хозяйственных обществ с долей Томской области в уставном капитале более 50% (далее – предприятия, учреждения, хозяйственные общества).</w:t>
      </w:r>
    </w:p>
    <w:p w:rsidR="001158D2" w:rsidRPr="00E67F21" w:rsidRDefault="001158D2" w:rsidP="00D925A9">
      <w:pPr>
        <w:ind w:firstLine="709"/>
        <w:jc w:val="both"/>
        <w:rPr>
          <w:sz w:val="24"/>
          <w:szCs w:val="24"/>
        </w:rPr>
      </w:pPr>
      <w:r w:rsidRPr="00E67F21">
        <w:rPr>
          <w:sz w:val="24"/>
          <w:szCs w:val="24"/>
        </w:rPr>
        <w:t xml:space="preserve">В </w:t>
      </w:r>
      <w:r w:rsidRPr="00E67F21">
        <w:rPr>
          <w:sz w:val="24"/>
          <w:szCs w:val="24"/>
          <w:lang w:val="en-US"/>
        </w:rPr>
        <w:t>I</w:t>
      </w:r>
      <w:r w:rsidRPr="00E67F21">
        <w:rPr>
          <w:sz w:val="24"/>
          <w:szCs w:val="24"/>
        </w:rPr>
        <w:t xml:space="preserve"> квартале 2012 года проведено 2 заседания рабочей группы Комиссии Томской области по формированию и подготовке резерва управленческих кадров (далее – Комиссия) на муниципальные должности, высшие и главные должности муниципальной службы, по результатам которых Комиссии рекомендованы к включению в Резерв 5 кандидатов (в том числе на должность главы муниципального района (городского округа) – 2 человека, на должность заместителя главы муниципального района (городского округа) – 3 человека). Все кандидаты на включение в Резерв прошли оценочные процедуры по технологии «Центр оценки».</w:t>
      </w:r>
    </w:p>
    <w:p w:rsidR="001158D2" w:rsidRPr="00E67F21" w:rsidRDefault="001158D2" w:rsidP="00D925A9">
      <w:pPr>
        <w:ind w:firstLine="709"/>
        <w:jc w:val="both"/>
        <w:rPr>
          <w:sz w:val="24"/>
          <w:szCs w:val="24"/>
        </w:rPr>
      </w:pPr>
      <w:r w:rsidRPr="00E67F21">
        <w:rPr>
          <w:sz w:val="24"/>
          <w:szCs w:val="24"/>
        </w:rPr>
        <w:t xml:space="preserve">В </w:t>
      </w:r>
      <w:r w:rsidRPr="00E67F21">
        <w:rPr>
          <w:sz w:val="24"/>
          <w:szCs w:val="24"/>
          <w:lang w:val="en-US"/>
        </w:rPr>
        <w:t>I</w:t>
      </w:r>
      <w:r w:rsidRPr="00E67F21">
        <w:rPr>
          <w:sz w:val="24"/>
          <w:szCs w:val="24"/>
        </w:rPr>
        <w:t xml:space="preserve"> квартале 2012 года проведено 1 заседание Комиссии, на котором были рассмотрены вопросы актуализации Резерва, внедрения новых подходов к работе с Резервом. В результате актуализации в Резерв включено 5 человек, исключено – 80 человек.</w:t>
      </w:r>
    </w:p>
    <w:p w:rsidR="001158D2" w:rsidRPr="00E67F21" w:rsidRDefault="001158D2" w:rsidP="00D925A9">
      <w:pPr>
        <w:ind w:firstLine="709"/>
        <w:jc w:val="both"/>
        <w:rPr>
          <w:sz w:val="24"/>
          <w:szCs w:val="24"/>
        </w:rPr>
      </w:pPr>
      <w:r w:rsidRPr="00E67F21">
        <w:rPr>
          <w:sz w:val="24"/>
          <w:szCs w:val="24"/>
        </w:rPr>
        <w:t xml:space="preserve">Во </w:t>
      </w:r>
      <w:r w:rsidRPr="00E67F21">
        <w:rPr>
          <w:sz w:val="24"/>
          <w:szCs w:val="24"/>
          <w:lang w:val="en-US"/>
        </w:rPr>
        <w:t>II</w:t>
      </w:r>
      <w:r w:rsidRPr="00E67F21">
        <w:rPr>
          <w:sz w:val="24"/>
          <w:szCs w:val="24"/>
        </w:rPr>
        <w:t>-</w:t>
      </w:r>
      <w:r w:rsidRPr="00E67F21">
        <w:rPr>
          <w:sz w:val="24"/>
          <w:szCs w:val="24"/>
          <w:lang w:val="en-US"/>
        </w:rPr>
        <w:t>IV</w:t>
      </w:r>
      <w:r w:rsidRPr="00E67F21">
        <w:rPr>
          <w:sz w:val="24"/>
          <w:szCs w:val="24"/>
        </w:rPr>
        <w:t xml:space="preserve"> квартале 2012 года в результате реализации пункта 23 Порядка формирования и подготовки резерва управленческих кадров Томской области, утвержденного распоряжением Губернатора Томской области от 03.12.2010 № 362-р, согласно которому лица, включенные в кадровый резерв государственной гражданской службы Томской области на высшие и главные должности категории «руководители», входящие в структуру Резерва, а также лица, включенные в отраслевой резерв на должности руководителей предприятий, учреждений и хозяйственных обществ, включаются в Резерв с их письменного согласия без проведения оценочных процедур, в Резерв было включено 80 человек (в том числе на должности категории «руководители» - 46 человек, на должности руководителей учреждений – 34 человека).</w:t>
      </w:r>
    </w:p>
    <w:p w:rsidR="001158D2" w:rsidRPr="00E67F21" w:rsidRDefault="001158D2" w:rsidP="00D925A9">
      <w:pPr>
        <w:ind w:firstLine="709"/>
        <w:jc w:val="both"/>
        <w:rPr>
          <w:sz w:val="24"/>
          <w:szCs w:val="24"/>
        </w:rPr>
      </w:pPr>
      <w:r w:rsidRPr="00E67F21">
        <w:rPr>
          <w:sz w:val="24"/>
          <w:szCs w:val="24"/>
        </w:rPr>
        <w:t xml:space="preserve">В результате назначения на должность, входящую в структуру Резерва, в </w:t>
      </w:r>
      <w:r w:rsidRPr="00E67F21">
        <w:rPr>
          <w:sz w:val="24"/>
          <w:szCs w:val="24"/>
          <w:lang w:val="en-US"/>
        </w:rPr>
        <w:t>III</w:t>
      </w:r>
      <w:r w:rsidRPr="00E67F21">
        <w:rPr>
          <w:sz w:val="24"/>
          <w:szCs w:val="24"/>
        </w:rPr>
        <w:t xml:space="preserve"> – </w:t>
      </w:r>
      <w:r w:rsidRPr="00E67F21">
        <w:rPr>
          <w:sz w:val="24"/>
          <w:szCs w:val="24"/>
          <w:lang w:val="en-US"/>
        </w:rPr>
        <w:t>IV</w:t>
      </w:r>
      <w:r w:rsidRPr="00E67F21">
        <w:rPr>
          <w:sz w:val="24"/>
          <w:szCs w:val="24"/>
        </w:rPr>
        <w:t xml:space="preserve"> квартале из Резерва исключено 40 человек, в том числе из отраслевого резерва управленческих кадров, формируемого исполнительными органами государственной власти Томской области, осуществляющими полномочия учредителей областных государственных учреждений, исключено 5 человек.</w:t>
      </w:r>
    </w:p>
    <w:p w:rsidR="001158D2" w:rsidRPr="00E67F21" w:rsidRDefault="001158D2" w:rsidP="00D925A9">
      <w:pPr>
        <w:ind w:firstLine="709"/>
        <w:jc w:val="both"/>
        <w:rPr>
          <w:sz w:val="24"/>
          <w:szCs w:val="24"/>
        </w:rPr>
      </w:pPr>
      <w:r w:rsidRPr="00E67F21">
        <w:rPr>
          <w:sz w:val="24"/>
          <w:szCs w:val="24"/>
        </w:rPr>
        <w:t>В результате  проведенной актуализации в 2012 году в Резерв включено 85 человек, исключено – 120 человек. Основными причинами исключения являются:</w:t>
      </w:r>
    </w:p>
    <w:p w:rsidR="001158D2" w:rsidRPr="00E67F21" w:rsidRDefault="001158D2" w:rsidP="009B393B">
      <w:pPr>
        <w:numPr>
          <w:ilvl w:val="0"/>
          <w:numId w:val="3"/>
        </w:numPr>
        <w:tabs>
          <w:tab w:val="left" w:pos="900"/>
        </w:tabs>
        <w:ind w:left="0" w:firstLine="709"/>
        <w:jc w:val="both"/>
        <w:rPr>
          <w:sz w:val="24"/>
          <w:szCs w:val="24"/>
        </w:rPr>
      </w:pPr>
      <w:r w:rsidRPr="00E67F21">
        <w:rPr>
          <w:sz w:val="24"/>
          <w:szCs w:val="24"/>
        </w:rPr>
        <w:t>70 человек (58,3%) – истечение срока нахождения в Резерве;</w:t>
      </w:r>
    </w:p>
    <w:p w:rsidR="001158D2" w:rsidRPr="00E67F21" w:rsidRDefault="001158D2" w:rsidP="009B393B">
      <w:pPr>
        <w:numPr>
          <w:ilvl w:val="0"/>
          <w:numId w:val="3"/>
        </w:numPr>
        <w:tabs>
          <w:tab w:val="left" w:pos="900"/>
        </w:tabs>
        <w:ind w:left="0" w:firstLine="709"/>
        <w:jc w:val="both"/>
        <w:rPr>
          <w:sz w:val="24"/>
          <w:szCs w:val="24"/>
        </w:rPr>
      </w:pPr>
      <w:r w:rsidRPr="00E67F21">
        <w:rPr>
          <w:sz w:val="24"/>
          <w:szCs w:val="24"/>
        </w:rPr>
        <w:t>47 человек (39,2%) – назначение на должность, входящую в структуру Резерва;</w:t>
      </w:r>
    </w:p>
    <w:p w:rsidR="001158D2" w:rsidRPr="00E67F21" w:rsidRDefault="001158D2" w:rsidP="009B393B">
      <w:pPr>
        <w:numPr>
          <w:ilvl w:val="0"/>
          <w:numId w:val="3"/>
        </w:numPr>
        <w:tabs>
          <w:tab w:val="left" w:pos="900"/>
        </w:tabs>
        <w:ind w:left="0" w:firstLine="709"/>
        <w:jc w:val="both"/>
        <w:rPr>
          <w:sz w:val="24"/>
          <w:szCs w:val="24"/>
        </w:rPr>
      </w:pPr>
      <w:r w:rsidRPr="00E67F21">
        <w:rPr>
          <w:sz w:val="24"/>
          <w:szCs w:val="24"/>
        </w:rPr>
        <w:t>2 человека (1,7%) – по личному заявлению;</w:t>
      </w:r>
    </w:p>
    <w:p w:rsidR="001158D2" w:rsidRPr="00E67F21" w:rsidRDefault="001158D2" w:rsidP="009B393B">
      <w:pPr>
        <w:numPr>
          <w:ilvl w:val="0"/>
          <w:numId w:val="3"/>
        </w:numPr>
        <w:tabs>
          <w:tab w:val="left" w:pos="900"/>
        </w:tabs>
        <w:ind w:left="0" w:firstLine="709"/>
        <w:jc w:val="both"/>
        <w:rPr>
          <w:sz w:val="24"/>
          <w:szCs w:val="24"/>
        </w:rPr>
      </w:pPr>
      <w:r w:rsidRPr="00E67F21">
        <w:rPr>
          <w:sz w:val="24"/>
          <w:szCs w:val="24"/>
        </w:rPr>
        <w:t>1 человек (0,8%) – отзыв кандидатуры представившей организацией.</w:t>
      </w:r>
    </w:p>
    <w:p w:rsidR="001158D2" w:rsidRPr="00E67F21" w:rsidRDefault="001158D2" w:rsidP="00D925A9">
      <w:pPr>
        <w:ind w:firstLine="709"/>
        <w:jc w:val="both"/>
        <w:rPr>
          <w:sz w:val="24"/>
          <w:szCs w:val="24"/>
        </w:rPr>
      </w:pPr>
      <w:r w:rsidRPr="00E67F21">
        <w:rPr>
          <w:sz w:val="24"/>
          <w:szCs w:val="24"/>
        </w:rPr>
        <w:t xml:space="preserve">Таким образом, по состоянию на </w:t>
      </w:r>
      <w:r w:rsidR="00555294" w:rsidRPr="00E67F21">
        <w:rPr>
          <w:sz w:val="24"/>
          <w:szCs w:val="24"/>
        </w:rPr>
        <w:t>31</w:t>
      </w:r>
      <w:r w:rsidRPr="00E67F21">
        <w:rPr>
          <w:sz w:val="24"/>
          <w:szCs w:val="24"/>
        </w:rPr>
        <w:t>.1</w:t>
      </w:r>
      <w:r w:rsidR="00555294" w:rsidRPr="00E67F21">
        <w:rPr>
          <w:sz w:val="24"/>
          <w:szCs w:val="24"/>
        </w:rPr>
        <w:t>2</w:t>
      </w:r>
      <w:r w:rsidRPr="00E67F21">
        <w:rPr>
          <w:sz w:val="24"/>
          <w:szCs w:val="24"/>
        </w:rPr>
        <w:t>.201</w:t>
      </w:r>
      <w:r w:rsidR="00555294" w:rsidRPr="00E67F21">
        <w:rPr>
          <w:sz w:val="24"/>
          <w:szCs w:val="24"/>
        </w:rPr>
        <w:t>2</w:t>
      </w:r>
      <w:r w:rsidRPr="00E67F21">
        <w:rPr>
          <w:sz w:val="24"/>
          <w:szCs w:val="24"/>
        </w:rPr>
        <w:t xml:space="preserve"> численность Резерва составляет 149 человек, в том числе 36 человек (24,2%) – в возрасте до 35 лет. Из них (Рисунок </w:t>
      </w:r>
      <w:r w:rsidR="00555294" w:rsidRPr="00E67F21">
        <w:rPr>
          <w:sz w:val="24"/>
          <w:szCs w:val="24"/>
        </w:rPr>
        <w:t>2</w:t>
      </w:r>
      <w:r w:rsidRPr="00E67F21">
        <w:rPr>
          <w:sz w:val="24"/>
          <w:szCs w:val="24"/>
        </w:rPr>
        <w:t>):</w:t>
      </w:r>
    </w:p>
    <w:p w:rsidR="001158D2" w:rsidRPr="00E67F21" w:rsidRDefault="001158D2" w:rsidP="00D925A9">
      <w:pPr>
        <w:ind w:firstLine="709"/>
        <w:jc w:val="both"/>
        <w:rPr>
          <w:sz w:val="24"/>
          <w:szCs w:val="24"/>
        </w:rPr>
      </w:pPr>
      <w:r w:rsidRPr="00E67F21">
        <w:rPr>
          <w:sz w:val="24"/>
          <w:szCs w:val="24"/>
        </w:rPr>
        <w:t>1) 2 человека (1,4%) – на государственные должности заместителей Губернатора Томской области;</w:t>
      </w:r>
    </w:p>
    <w:p w:rsidR="001158D2" w:rsidRPr="00E67F21" w:rsidRDefault="001158D2" w:rsidP="00D925A9">
      <w:pPr>
        <w:ind w:firstLine="709"/>
        <w:jc w:val="both"/>
        <w:rPr>
          <w:sz w:val="24"/>
          <w:szCs w:val="24"/>
        </w:rPr>
      </w:pPr>
      <w:r w:rsidRPr="00E67F21">
        <w:rPr>
          <w:sz w:val="24"/>
          <w:szCs w:val="24"/>
        </w:rPr>
        <w:lastRenderedPageBreak/>
        <w:t>2) 51 человек (34,2%)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1158D2" w:rsidRPr="00E67F21" w:rsidRDefault="001158D2" w:rsidP="00D925A9">
      <w:pPr>
        <w:ind w:firstLine="709"/>
        <w:jc w:val="both"/>
        <w:rPr>
          <w:sz w:val="24"/>
          <w:szCs w:val="24"/>
        </w:rPr>
      </w:pPr>
      <w:r w:rsidRPr="00E67F21">
        <w:rPr>
          <w:sz w:val="24"/>
          <w:szCs w:val="24"/>
        </w:rPr>
        <w:t>3) 45 человек (30,2%) – на муниципальные должности и должности муниципальной службы;</w:t>
      </w:r>
    </w:p>
    <w:p w:rsidR="001158D2" w:rsidRPr="00E67F21" w:rsidRDefault="001158D2" w:rsidP="00D925A9">
      <w:pPr>
        <w:ind w:firstLine="709"/>
        <w:jc w:val="both"/>
        <w:rPr>
          <w:sz w:val="24"/>
          <w:szCs w:val="24"/>
        </w:rPr>
      </w:pPr>
      <w:r w:rsidRPr="00E67F21">
        <w:rPr>
          <w:sz w:val="24"/>
          <w:szCs w:val="24"/>
        </w:rPr>
        <w:t>4) 51 человек (34,2%) – на должности руководителей предприятий, учреждений и хозяйственных обществ.</w:t>
      </w:r>
    </w:p>
    <w:p w:rsidR="001158D2" w:rsidRPr="00E67F21" w:rsidRDefault="001158D2" w:rsidP="00D925A9">
      <w:pPr>
        <w:ind w:firstLine="709"/>
        <w:jc w:val="both"/>
        <w:rPr>
          <w:sz w:val="24"/>
          <w:szCs w:val="24"/>
        </w:rPr>
      </w:pPr>
    </w:p>
    <w:p w:rsidR="001158D2" w:rsidRPr="00E67F21" w:rsidRDefault="00102F8B" w:rsidP="00D925A9">
      <w:pPr>
        <w:jc w:val="both"/>
        <w:rPr>
          <w:sz w:val="24"/>
          <w:szCs w:val="24"/>
        </w:rPr>
      </w:pPr>
      <w:r>
        <w:rPr>
          <w:noProof/>
          <w:sz w:val="24"/>
          <w:szCs w:val="24"/>
        </w:rPr>
        <w:drawing>
          <wp:inline distT="0" distB="0" distL="0" distR="0">
            <wp:extent cx="6400800" cy="3657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3657600"/>
                    </a:xfrm>
                    <a:prstGeom prst="rect">
                      <a:avLst/>
                    </a:prstGeom>
                    <a:noFill/>
                    <a:ln>
                      <a:noFill/>
                    </a:ln>
                  </pic:spPr>
                </pic:pic>
              </a:graphicData>
            </a:graphic>
          </wp:inline>
        </w:drawing>
      </w:r>
    </w:p>
    <w:p w:rsidR="001158D2" w:rsidRPr="00E67F21" w:rsidRDefault="001158D2" w:rsidP="00D925A9">
      <w:pPr>
        <w:jc w:val="center"/>
        <w:rPr>
          <w:sz w:val="24"/>
          <w:szCs w:val="24"/>
        </w:rPr>
      </w:pPr>
      <w:r w:rsidRPr="00E67F21">
        <w:rPr>
          <w:sz w:val="24"/>
          <w:szCs w:val="24"/>
        </w:rPr>
        <w:t xml:space="preserve">Рисунок </w:t>
      </w:r>
      <w:r w:rsidR="00555294" w:rsidRPr="00E67F21">
        <w:rPr>
          <w:sz w:val="24"/>
          <w:szCs w:val="24"/>
        </w:rPr>
        <w:t>2</w:t>
      </w:r>
      <w:r w:rsidR="00C47425" w:rsidRPr="00E67F21">
        <w:rPr>
          <w:sz w:val="24"/>
          <w:szCs w:val="24"/>
        </w:rPr>
        <w:t xml:space="preserve"> –</w:t>
      </w:r>
      <w:r w:rsidRPr="00E67F21">
        <w:rPr>
          <w:sz w:val="24"/>
          <w:szCs w:val="24"/>
        </w:rPr>
        <w:t xml:space="preserve"> Удельная численност</w:t>
      </w:r>
      <w:r w:rsidR="00C47425" w:rsidRPr="00E67F21">
        <w:rPr>
          <w:sz w:val="24"/>
          <w:szCs w:val="24"/>
        </w:rPr>
        <w:t>ь Резерва по группам должностей</w:t>
      </w:r>
    </w:p>
    <w:p w:rsidR="001158D2" w:rsidRPr="00E67F21" w:rsidRDefault="001158D2" w:rsidP="00D925A9">
      <w:pPr>
        <w:ind w:firstLine="709"/>
        <w:jc w:val="both"/>
        <w:rPr>
          <w:sz w:val="24"/>
          <w:szCs w:val="24"/>
        </w:rPr>
      </w:pPr>
    </w:p>
    <w:p w:rsidR="001158D2" w:rsidRPr="00E67F21" w:rsidRDefault="001158D2" w:rsidP="00D925A9">
      <w:pPr>
        <w:ind w:firstLine="709"/>
        <w:jc w:val="both"/>
        <w:rPr>
          <w:sz w:val="24"/>
          <w:szCs w:val="24"/>
        </w:rPr>
      </w:pPr>
      <w:r w:rsidRPr="00E67F21">
        <w:rPr>
          <w:sz w:val="24"/>
          <w:szCs w:val="24"/>
        </w:rPr>
        <w:t>Нарастающим итогом с момента формирования Резерва на должности, входящие в его структуру, назначено (избрано) 264 человека, в том числе 141 человек (53,4%) – из Резерва. По итогам 2012 года на данные должности назначен</w:t>
      </w:r>
      <w:r w:rsidR="00555294" w:rsidRPr="00E67F21">
        <w:rPr>
          <w:sz w:val="24"/>
          <w:szCs w:val="24"/>
        </w:rPr>
        <w:t>ы</w:t>
      </w:r>
      <w:r w:rsidRPr="00E67F21">
        <w:rPr>
          <w:sz w:val="24"/>
          <w:szCs w:val="24"/>
        </w:rPr>
        <w:t xml:space="preserve"> (избран</w:t>
      </w:r>
      <w:r w:rsidR="00555294" w:rsidRPr="00E67F21">
        <w:rPr>
          <w:sz w:val="24"/>
          <w:szCs w:val="24"/>
        </w:rPr>
        <w:t>ы</w:t>
      </w:r>
      <w:r w:rsidRPr="00E67F21">
        <w:rPr>
          <w:sz w:val="24"/>
          <w:szCs w:val="24"/>
        </w:rPr>
        <w:t>) 110 человек, из которых 50 человек (45,5%) назначены (избраны) из Резерва.</w:t>
      </w:r>
    </w:p>
    <w:p w:rsidR="001158D2" w:rsidRPr="00E67F21" w:rsidRDefault="001158D2" w:rsidP="00D925A9">
      <w:pPr>
        <w:ind w:firstLine="709"/>
        <w:jc w:val="both"/>
        <w:rPr>
          <w:sz w:val="24"/>
          <w:szCs w:val="24"/>
        </w:rPr>
      </w:pPr>
      <w:r w:rsidRPr="00E67F21">
        <w:rPr>
          <w:sz w:val="24"/>
          <w:szCs w:val="24"/>
        </w:rPr>
        <w:t xml:space="preserve">В процентном отношении назначения (избрание) по группам должностей, входящих в структуру Резерва, составили (Рисунок </w:t>
      </w:r>
      <w:r w:rsidR="00555294" w:rsidRPr="00E67F21">
        <w:rPr>
          <w:sz w:val="24"/>
          <w:szCs w:val="24"/>
        </w:rPr>
        <w:t>3</w:t>
      </w:r>
      <w:r w:rsidRPr="00E67F21">
        <w:rPr>
          <w:sz w:val="24"/>
          <w:szCs w:val="24"/>
        </w:rPr>
        <w:t>):</w:t>
      </w:r>
    </w:p>
    <w:p w:rsidR="001158D2" w:rsidRPr="00E67F21" w:rsidRDefault="001158D2" w:rsidP="00D925A9">
      <w:pPr>
        <w:ind w:firstLine="709"/>
        <w:jc w:val="both"/>
        <w:rPr>
          <w:sz w:val="24"/>
          <w:szCs w:val="24"/>
        </w:rPr>
      </w:pPr>
      <w:r w:rsidRPr="00E67F21">
        <w:rPr>
          <w:sz w:val="24"/>
          <w:szCs w:val="24"/>
        </w:rPr>
        <w:t>1) 20,0% (2 человека из 10 назначенных) – на государственные должности заместителей Губернатора Томской области;</w:t>
      </w:r>
    </w:p>
    <w:p w:rsidR="001158D2" w:rsidRPr="00E67F21" w:rsidRDefault="001158D2" w:rsidP="00D925A9">
      <w:pPr>
        <w:ind w:firstLine="709"/>
        <w:jc w:val="both"/>
        <w:rPr>
          <w:sz w:val="24"/>
          <w:szCs w:val="24"/>
        </w:rPr>
      </w:pPr>
      <w:r w:rsidRPr="00E67F21">
        <w:rPr>
          <w:sz w:val="24"/>
          <w:szCs w:val="24"/>
        </w:rPr>
        <w:t>2) 51,1% (23 человека из 45 назначенных)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1158D2" w:rsidRPr="00E67F21" w:rsidRDefault="00555294" w:rsidP="00D925A9">
      <w:pPr>
        <w:ind w:firstLine="709"/>
        <w:jc w:val="both"/>
        <w:rPr>
          <w:sz w:val="24"/>
          <w:szCs w:val="24"/>
        </w:rPr>
      </w:pPr>
      <w:r w:rsidRPr="00E67F21">
        <w:rPr>
          <w:sz w:val="24"/>
          <w:szCs w:val="24"/>
        </w:rPr>
        <w:t>3</w:t>
      </w:r>
      <w:r w:rsidR="001158D2" w:rsidRPr="00E67F21">
        <w:rPr>
          <w:sz w:val="24"/>
          <w:szCs w:val="24"/>
        </w:rPr>
        <w:t>) 54,3% (25 человек из 46 назначенных) – на должности руководителей предприятий, учреждений, хозяйственных обществ.</w:t>
      </w:r>
    </w:p>
    <w:p w:rsidR="00C47425" w:rsidRPr="00E67F21" w:rsidRDefault="00C47425" w:rsidP="00C47425">
      <w:pPr>
        <w:ind w:firstLine="709"/>
        <w:jc w:val="both"/>
        <w:rPr>
          <w:sz w:val="24"/>
          <w:szCs w:val="24"/>
        </w:rPr>
      </w:pPr>
      <w:r w:rsidRPr="00E67F21">
        <w:rPr>
          <w:sz w:val="24"/>
          <w:szCs w:val="24"/>
        </w:rPr>
        <w:t>По состоянию на 31.12.2012 численность лиц, включенных в резервы управленческих кадров муниципальных образований Томской области, составила 386 человек.</w:t>
      </w:r>
    </w:p>
    <w:p w:rsidR="00C47425" w:rsidRPr="00E67F21" w:rsidRDefault="00C47425" w:rsidP="00C47425">
      <w:pPr>
        <w:ind w:firstLine="709"/>
        <w:jc w:val="both"/>
        <w:rPr>
          <w:sz w:val="24"/>
          <w:szCs w:val="24"/>
        </w:rPr>
      </w:pPr>
      <w:r w:rsidRPr="00E67F21">
        <w:rPr>
          <w:sz w:val="24"/>
          <w:szCs w:val="24"/>
        </w:rPr>
        <w:t>В октябре 2012 года на территории Томской области проведены масштабные выборы глав муниципальных образований и депутатов в представительные органы муниципальных образований. На муниципальных выборах избрано 3 главы муниципальных районов, 88 глав поселений, 1 – назначен на должность главы администрации городского поселения по контракту.</w:t>
      </w:r>
    </w:p>
    <w:p w:rsidR="001158D2" w:rsidRPr="00E67F21" w:rsidRDefault="001158D2" w:rsidP="00D925A9">
      <w:pPr>
        <w:ind w:firstLine="709"/>
        <w:jc w:val="both"/>
        <w:rPr>
          <w:sz w:val="24"/>
          <w:szCs w:val="24"/>
        </w:rPr>
      </w:pPr>
    </w:p>
    <w:p w:rsidR="001158D2" w:rsidRPr="00E67F21" w:rsidRDefault="00102F8B" w:rsidP="00D925A9">
      <w:pPr>
        <w:jc w:val="both"/>
        <w:rPr>
          <w:sz w:val="24"/>
          <w:szCs w:val="24"/>
        </w:rPr>
      </w:pPr>
      <w:r>
        <w:rPr>
          <w:noProof/>
        </w:rPr>
        <w:lastRenderedPageBreak/>
        <w:drawing>
          <wp:inline distT="0" distB="0" distL="0" distR="0">
            <wp:extent cx="6400800" cy="327596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0800" cy="3275965"/>
                    </a:xfrm>
                    <a:prstGeom prst="rect">
                      <a:avLst/>
                    </a:prstGeom>
                    <a:noFill/>
                    <a:ln>
                      <a:noFill/>
                    </a:ln>
                  </pic:spPr>
                </pic:pic>
              </a:graphicData>
            </a:graphic>
          </wp:inline>
        </w:drawing>
      </w:r>
    </w:p>
    <w:p w:rsidR="001158D2" w:rsidRPr="00E67F21" w:rsidRDefault="001158D2" w:rsidP="00D925A9">
      <w:pPr>
        <w:jc w:val="center"/>
        <w:rPr>
          <w:sz w:val="24"/>
          <w:szCs w:val="24"/>
        </w:rPr>
      </w:pPr>
      <w:r w:rsidRPr="00E67F21">
        <w:rPr>
          <w:sz w:val="24"/>
          <w:szCs w:val="24"/>
        </w:rPr>
        <w:t xml:space="preserve">Рисунок </w:t>
      </w:r>
      <w:r w:rsidR="00555294" w:rsidRPr="00E67F21">
        <w:rPr>
          <w:sz w:val="24"/>
          <w:szCs w:val="24"/>
        </w:rPr>
        <w:t>3</w:t>
      </w:r>
      <w:r w:rsidR="00C47425" w:rsidRPr="00E67F21">
        <w:rPr>
          <w:sz w:val="24"/>
          <w:szCs w:val="24"/>
        </w:rPr>
        <w:t xml:space="preserve"> –</w:t>
      </w:r>
      <w:r w:rsidRPr="00E67F21">
        <w:rPr>
          <w:sz w:val="24"/>
          <w:szCs w:val="24"/>
        </w:rPr>
        <w:t xml:space="preserve"> Назначения на должности, входящие в структуру Резерва</w:t>
      </w:r>
    </w:p>
    <w:p w:rsidR="001158D2" w:rsidRPr="00E67F21" w:rsidRDefault="001158D2" w:rsidP="00D925A9">
      <w:pPr>
        <w:ind w:firstLine="709"/>
        <w:jc w:val="both"/>
        <w:rPr>
          <w:sz w:val="24"/>
          <w:szCs w:val="24"/>
        </w:rPr>
      </w:pPr>
    </w:p>
    <w:p w:rsidR="001158D2" w:rsidRPr="00E67F21" w:rsidRDefault="001158D2" w:rsidP="00D925A9">
      <w:pPr>
        <w:ind w:firstLine="709"/>
        <w:jc w:val="both"/>
        <w:rPr>
          <w:sz w:val="24"/>
          <w:szCs w:val="24"/>
        </w:rPr>
      </w:pPr>
      <w:r w:rsidRPr="00E67F21">
        <w:rPr>
          <w:sz w:val="24"/>
          <w:szCs w:val="24"/>
        </w:rPr>
        <w:t>В 2012 году подготовка Резерва осуществлялась в соответствии с планами индивидуальной подготовки лиц, включенных в Резерв, и мероприятиями по организации профессионального развития управленческих кадров Томской области в рамках Программы подготовки резерва управленческих кадров Томской области (2011-2013 годы), утвержденной распоряжением Администрации Томской области от 26.01.2011 № 34-ра.</w:t>
      </w:r>
    </w:p>
    <w:p w:rsidR="001158D2" w:rsidRPr="00E67F21" w:rsidRDefault="001158D2" w:rsidP="00D925A9">
      <w:pPr>
        <w:ind w:firstLine="709"/>
        <w:jc w:val="both"/>
        <w:rPr>
          <w:sz w:val="24"/>
          <w:szCs w:val="24"/>
        </w:rPr>
      </w:pPr>
      <w:r w:rsidRPr="00E67F21">
        <w:rPr>
          <w:sz w:val="24"/>
          <w:szCs w:val="24"/>
        </w:rPr>
        <w:t>На базе ОГБУ «Томский региональный ресурсный центр» реализуется долгосрочный проект «Управление талантами», где в рамках подготовки Резерва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 в 2012 году организовано обучение 11 резервистов по тренинговой программе повышения квалификации «Эффективный менеджмент» (144 часа), направленной на развитие управленческих компетенций.</w:t>
      </w:r>
    </w:p>
    <w:p w:rsidR="001158D2" w:rsidRPr="00E67F21" w:rsidRDefault="001158D2" w:rsidP="00D925A9">
      <w:pPr>
        <w:ind w:firstLine="709"/>
        <w:jc w:val="both"/>
        <w:rPr>
          <w:sz w:val="24"/>
          <w:szCs w:val="24"/>
        </w:rPr>
      </w:pPr>
      <w:r w:rsidRPr="00E67F21">
        <w:rPr>
          <w:sz w:val="24"/>
          <w:szCs w:val="24"/>
        </w:rPr>
        <w:t>В рамках указанного проекта для лиц, включенных в Резерв, в 2012 году были реализованы следующие проектные сессии:</w:t>
      </w:r>
    </w:p>
    <w:p w:rsidR="001158D2" w:rsidRPr="00E67F21" w:rsidRDefault="001158D2" w:rsidP="009B393B">
      <w:pPr>
        <w:numPr>
          <w:ilvl w:val="0"/>
          <w:numId w:val="2"/>
        </w:numPr>
        <w:tabs>
          <w:tab w:val="clear" w:pos="1429"/>
          <w:tab w:val="num" w:pos="900"/>
        </w:tabs>
        <w:ind w:left="0" w:firstLine="709"/>
        <w:jc w:val="both"/>
        <w:rPr>
          <w:sz w:val="24"/>
          <w:szCs w:val="24"/>
        </w:rPr>
      </w:pPr>
      <w:r w:rsidRPr="00E67F21">
        <w:rPr>
          <w:sz w:val="24"/>
          <w:szCs w:val="24"/>
        </w:rPr>
        <w:t>«Вы или Вас? - профессиональная эксплуатация подчиненных»;</w:t>
      </w:r>
    </w:p>
    <w:p w:rsidR="001158D2" w:rsidRPr="00E67F21" w:rsidRDefault="001158D2" w:rsidP="009B393B">
      <w:pPr>
        <w:numPr>
          <w:ilvl w:val="0"/>
          <w:numId w:val="2"/>
        </w:numPr>
        <w:tabs>
          <w:tab w:val="clear" w:pos="1429"/>
          <w:tab w:val="num" w:pos="900"/>
        </w:tabs>
        <w:ind w:left="0" w:firstLine="709"/>
        <w:jc w:val="both"/>
        <w:rPr>
          <w:sz w:val="24"/>
          <w:szCs w:val="24"/>
        </w:rPr>
      </w:pPr>
      <w:r w:rsidRPr="00E67F21">
        <w:rPr>
          <w:sz w:val="24"/>
          <w:szCs w:val="24"/>
        </w:rPr>
        <w:t>«Руководитель как третья сторона в конфликте»;</w:t>
      </w:r>
    </w:p>
    <w:p w:rsidR="001158D2" w:rsidRPr="00E67F21" w:rsidRDefault="001158D2" w:rsidP="009B393B">
      <w:pPr>
        <w:numPr>
          <w:ilvl w:val="0"/>
          <w:numId w:val="2"/>
        </w:numPr>
        <w:tabs>
          <w:tab w:val="clear" w:pos="1429"/>
          <w:tab w:val="num" w:pos="900"/>
        </w:tabs>
        <w:ind w:left="0" w:firstLine="709"/>
        <w:jc w:val="both"/>
        <w:rPr>
          <w:sz w:val="24"/>
          <w:szCs w:val="24"/>
        </w:rPr>
      </w:pPr>
      <w:r w:rsidRPr="00E67F21">
        <w:rPr>
          <w:sz w:val="24"/>
          <w:szCs w:val="24"/>
        </w:rPr>
        <w:t>«Значимость общественной деятельности в построении профессиональной карьеры»;</w:t>
      </w:r>
    </w:p>
    <w:p w:rsidR="001158D2" w:rsidRPr="00E67F21" w:rsidRDefault="001158D2" w:rsidP="009B393B">
      <w:pPr>
        <w:numPr>
          <w:ilvl w:val="0"/>
          <w:numId w:val="2"/>
        </w:numPr>
        <w:tabs>
          <w:tab w:val="clear" w:pos="1429"/>
          <w:tab w:val="num" w:pos="900"/>
        </w:tabs>
        <w:ind w:left="0" w:firstLine="709"/>
        <w:jc w:val="both"/>
        <w:rPr>
          <w:sz w:val="24"/>
          <w:szCs w:val="24"/>
        </w:rPr>
      </w:pPr>
      <w:r w:rsidRPr="00E67F21">
        <w:rPr>
          <w:sz w:val="24"/>
          <w:szCs w:val="24"/>
        </w:rPr>
        <w:t>«Взаимодействие руководителя и службы управления персоналом»;</w:t>
      </w:r>
    </w:p>
    <w:p w:rsidR="001158D2" w:rsidRPr="00E67F21" w:rsidRDefault="001158D2" w:rsidP="009B393B">
      <w:pPr>
        <w:numPr>
          <w:ilvl w:val="0"/>
          <w:numId w:val="2"/>
        </w:numPr>
        <w:tabs>
          <w:tab w:val="clear" w:pos="1429"/>
          <w:tab w:val="num" w:pos="900"/>
        </w:tabs>
        <w:ind w:left="0" w:firstLine="709"/>
        <w:jc w:val="both"/>
        <w:rPr>
          <w:sz w:val="24"/>
          <w:szCs w:val="24"/>
        </w:rPr>
      </w:pPr>
      <w:r w:rsidRPr="00E67F21">
        <w:rPr>
          <w:sz w:val="24"/>
          <w:szCs w:val="24"/>
        </w:rPr>
        <w:t>«Особенности презентации проектов».</w:t>
      </w:r>
    </w:p>
    <w:p w:rsidR="001158D2" w:rsidRPr="00E67F21" w:rsidRDefault="001158D2" w:rsidP="00D925A9">
      <w:pPr>
        <w:ind w:firstLine="709"/>
        <w:jc w:val="both"/>
        <w:rPr>
          <w:sz w:val="24"/>
          <w:szCs w:val="24"/>
        </w:rPr>
      </w:pPr>
      <w:r w:rsidRPr="00E67F21">
        <w:rPr>
          <w:sz w:val="24"/>
          <w:szCs w:val="24"/>
        </w:rPr>
        <w:t>Кроме того, проведены следующие мероприятия:</w:t>
      </w:r>
    </w:p>
    <w:p w:rsidR="001158D2" w:rsidRPr="00E67F21" w:rsidRDefault="001158D2" w:rsidP="00D925A9">
      <w:pPr>
        <w:ind w:firstLine="709"/>
        <w:jc w:val="both"/>
        <w:rPr>
          <w:sz w:val="24"/>
          <w:szCs w:val="24"/>
        </w:rPr>
      </w:pPr>
      <w:r w:rsidRPr="00E67F21">
        <w:rPr>
          <w:sz w:val="24"/>
          <w:szCs w:val="24"/>
        </w:rPr>
        <w:t>1) 07.02.2012 под руководством Губернатора Томской области проведен Форум глав поселений, на котором присутствовало 147 участников и 64 приглашенных лица. В числе участников – главы муниципальных районов, городских округов, городских и сельских поселений, составляющие одну из основных групп должностей, на которую осуществляется формирование Резерва. Наиболее актуальные вопросы местного самоуправления и пути их возможного решения были обсуждены на Форуме в рамках трех тематических секций:</w:t>
      </w:r>
    </w:p>
    <w:p w:rsidR="001158D2" w:rsidRPr="00E67F21" w:rsidRDefault="001158D2" w:rsidP="009B393B">
      <w:pPr>
        <w:numPr>
          <w:ilvl w:val="0"/>
          <w:numId w:val="4"/>
        </w:numPr>
        <w:tabs>
          <w:tab w:val="clear" w:pos="1429"/>
          <w:tab w:val="num" w:pos="900"/>
        </w:tabs>
        <w:ind w:left="0" w:firstLine="709"/>
        <w:jc w:val="both"/>
        <w:rPr>
          <w:sz w:val="24"/>
          <w:szCs w:val="24"/>
        </w:rPr>
      </w:pPr>
      <w:r w:rsidRPr="00E67F21">
        <w:rPr>
          <w:sz w:val="24"/>
          <w:szCs w:val="24"/>
        </w:rPr>
        <w:t>«Кадровая политика в муниципальных образованиях»;</w:t>
      </w:r>
    </w:p>
    <w:p w:rsidR="001158D2" w:rsidRPr="00E67F21" w:rsidRDefault="001158D2" w:rsidP="009B393B">
      <w:pPr>
        <w:numPr>
          <w:ilvl w:val="0"/>
          <w:numId w:val="4"/>
        </w:numPr>
        <w:tabs>
          <w:tab w:val="clear" w:pos="1429"/>
          <w:tab w:val="num" w:pos="900"/>
        </w:tabs>
        <w:ind w:left="0" w:firstLine="709"/>
        <w:jc w:val="both"/>
        <w:rPr>
          <w:sz w:val="24"/>
          <w:szCs w:val="24"/>
        </w:rPr>
      </w:pPr>
      <w:r w:rsidRPr="00E67F21">
        <w:rPr>
          <w:sz w:val="24"/>
          <w:szCs w:val="24"/>
        </w:rPr>
        <w:t>«Экономическая политика в муниципальных образованиях»;</w:t>
      </w:r>
    </w:p>
    <w:p w:rsidR="001158D2" w:rsidRPr="00E67F21" w:rsidRDefault="001158D2" w:rsidP="009B393B">
      <w:pPr>
        <w:numPr>
          <w:ilvl w:val="0"/>
          <w:numId w:val="4"/>
        </w:numPr>
        <w:tabs>
          <w:tab w:val="clear" w:pos="1429"/>
          <w:tab w:val="num" w:pos="900"/>
        </w:tabs>
        <w:ind w:left="0" w:firstLine="709"/>
        <w:jc w:val="both"/>
        <w:rPr>
          <w:sz w:val="24"/>
          <w:szCs w:val="24"/>
        </w:rPr>
      </w:pPr>
      <w:r w:rsidRPr="00E67F21">
        <w:rPr>
          <w:sz w:val="24"/>
          <w:szCs w:val="24"/>
        </w:rPr>
        <w:t>«Решение вопросов местного значения по благоустройству, строительству, ЖКХ».</w:t>
      </w:r>
    </w:p>
    <w:p w:rsidR="001158D2" w:rsidRPr="00E67F21" w:rsidRDefault="001158D2" w:rsidP="00D925A9">
      <w:pPr>
        <w:ind w:firstLine="720"/>
        <w:jc w:val="both"/>
        <w:rPr>
          <w:sz w:val="24"/>
          <w:szCs w:val="24"/>
        </w:rPr>
      </w:pPr>
      <w:r w:rsidRPr="00E67F21">
        <w:rPr>
          <w:sz w:val="24"/>
          <w:szCs w:val="24"/>
        </w:rPr>
        <w:t xml:space="preserve">По результатам Форума принята </w:t>
      </w:r>
      <w:hyperlink r:id="rId16" w:history="1">
        <w:r w:rsidRPr="00E67F21">
          <w:rPr>
            <w:sz w:val="24"/>
            <w:szCs w:val="24"/>
          </w:rPr>
          <w:t>резолюция</w:t>
        </w:r>
      </w:hyperlink>
      <w:r w:rsidRPr="00E67F21">
        <w:rPr>
          <w:sz w:val="24"/>
          <w:szCs w:val="24"/>
        </w:rPr>
        <w:t>, в которой отражено мнение большинства участников Форума по ключевым вопросам развития местного самоуправления.</w:t>
      </w:r>
    </w:p>
    <w:p w:rsidR="001158D2" w:rsidRPr="00E67F21" w:rsidRDefault="001158D2" w:rsidP="00D925A9">
      <w:pPr>
        <w:ind w:firstLine="720"/>
        <w:jc w:val="both"/>
        <w:rPr>
          <w:sz w:val="24"/>
          <w:szCs w:val="24"/>
        </w:rPr>
      </w:pPr>
      <w:r w:rsidRPr="00E67F21">
        <w:rPr>
          <w:sz w:val="24"/>
          <w:szCs w:val="24"/>
        </w:rPr>
        <w:lastRenderedPageBreak/>
        <w:t>2) 10-11.02.2012 в Томске прошли юбилейные мероприятия выпускников Президентской программы Томской области «Вместе 15 лет», организованные Томской Ассоциацией выпускников Президентской программы «Лидер XXI века» и ОГБУ «Томский региональный ресурсный центр» при поддержке Комиссии Томской области по формированию и подготовке резерва управленческих кадров.</w:t>
      </w:r>
    </w:p>
    <w:p w:rsidR="001158D2" w:rsidRPr="00E67F21" w:rsidRDefault="001158D2" w:rsidP="00D925A9">
      <w:pPr>
        <w:ind w:firstLine="709"/>
        <w:jc w:val="both"/>
        <w:rPr>
          <w:sz w:val="24"/>
          <w:szCs w:val="24"/>
        </w:rPr>
      </w:pPr>
      <w:r w:rsidRPr="00E67F21">
        <w:rPr>
          <w:sz w:val="24"/>
          <w:szCs w:val="24"/>
        </w:rPr>
        <w:t>3) 15.09.2012 на базе ОГБУ «Томский региональный ресурсный центр» в рамках программы обменных стажировок проведена деловая игра «Управленческие навыки руководителя», в форме мастер класса по обмену управленческим опытом с зарубежными партнерами, проходившими стажировку в г. Томске в рамках Президентской программы.</w:t>
      </w:r>
    </w:p>
    <w:p w:rsidR="003161F6" w:rsidRPr="00E67F21" w:rsidRDefault="001158D2" w:rsidP="00D925A9">
      <w:pPr>
        <w:ind w:firstLine="709"/>
        <w:jc w:val="both"/>
        <w:rPr>
          <w:sz w:val="24"/>
          <w:szCs w:val="24"/>
        </w:rPr>
      </w:pPr>
      <w:r w:rsidRPr="00E67F21">
        <w:rPr>
          <w:sz w:val="24"/>
          <w:szCs w:val="24"/>
        </w:rPr>
        <w:t xml:space="preserve">4) 08.11.2012 в Томске проведен региональный этап конкурса «Менеджер года-2012», организованный Томской Ассоциацией выпускников Президентской программы «Лидер XXI века» и ОГБУ «Томский региональный ресурсный центр» при поддержке Администрации Томской области. В конкурсе приняло участие 6 управленческих команд выпускников Президентской программы, которые представили свои проекты, второе место занял проект «Межрегиональный молодёжный театральный фестиваль «NEWf» в г. Томске» Т.А. Гришаевой (состоящей в резерве управленческих кадров Томской области) с командой Зрелищного центра «Аэлита». </w:t>
      </w:r>
      <w:r w:rsidR="00DB247E" w:rsidRPr="00E67F21">
        <w:rPr>
          <w:sz w:val="24"/>
          <w:szCs w:val="24"/>
        </w:rPr>
        <w:t>К</w:t>
      </w:r>
      <w:r w:rsidRPr="00E67F21">
        <w:rPr>
          <w:sz w:val="24"/>
          <w:szCs w:val="24"/>
        </w:rPr>
        <w:t xml:space="preserve">оманда приняла участие в Межрегиональном конкурсе «Менеджер года </w:t>
      </w:r>
      <w:r w:rsidR="00DB247E" w:rsidRPr="00E67F21">
        <w:rPr>
          <w:sz w:val="24"/>
          <w:szCs w:val="24"/>
        </w:rPr>
        <w:t>–</w:t>
      </w:r>
      <w:r w:rsidRPr="00E67F21">
        <w:rPr>
          <w:sz w:val="24"/>
          <w:szCs w:val="24"/>
        </w:rPr>
        <w:t xml:space="preserve"> 2012»</w:t>
      </w:r>
      <w:r w:rsidR="00DB247E" w:rsidRPr="00E67F21">
        <w:rPr>
          <w:sz w:val="24"/>
          <w:szCs w:val="24"/>
        </w:rPr>
        <w:t xml:space="preserve"> </w:t>
      </w:r>
      <w:r w:rsidRPr="00E67F21">
        <w:rPr>
          <w:sz w:val="24"/>
          <w:szCs w:val="24"/>
        </w:rPr>
        <w:t>14</w:t>
      </w:r>
      <w:r w:rsidR="00DB247E" w:rsidRPr="00E67F21">
        <w:rPr>
          <w:sz w:val="24"/>
          <w:szCs w:val="24"/>
        </w:rPr>
        <w:t>.12.</w:t>
      </w:r>
      <w:r w:rsidRPr="00E67F21">
        <w:rPr>
          <w:sz w:val="24"/>
          <w:szCs w:val="24"/>
        </w:rPr>
        <w:t>2012 в Омске, где данный проект занял 3 место в номинации «Социальные проекты».</w:t>
      </w:r>
      <w:r w:rsidR="00DB247E" w:rsidRPr="00E67F21">
        <w:rPr>
          <w:sz w:val="24"/>
          <w:szCs w:val="24"/>
        </w:rPr>
        <w:t xml:space="preserve"> </w:t>
      </w:r>
    </w:p>
    <w:p w:rsidR="001158D2" w:rsidRPr="00E67F21" w:rsidRDefault="001158D2" w:rsidP="00D925A9">
      <w:pPr>
        <w:ind w:firstLine="709"/>
        <w:jc w:val="both"/>
        <w:rPr>
          <w:sz w:val="24"/>
          <w:szCs w:val="24"/>
        </w:rPr>
      </w:pPr>
      <w:r w:rsidRPr="00E67F21">
        <w:rPr>
          <w:sz w:val="24"/>
          <w:szCs w:val="24"/>
        </w:rPr>
        <w:t>В качестве организационно-методической поддержки в части формирования и подготовки Резерва были проведены:</w:t>
      </w:r>
    </w:p>
    <w:p w:rsidR="001158D2" w:rsidRPr="00E67F21" w:rsidRDefault="001158D2" w:rsidP="009B393B">
      <w:pPr>
        <w:numPr>
          <w:ilvl w:val="0"/>
          <w:numId w:val="6"/>
        </w:numPr>
        <w:tabs>
          <w:tab w:val="clear" w:pos="720"/>
          <w:tab w:val="num" w:pos="0"/>
          <w:tab w:val="left" w:pos="900"/>
        </w:tabs>
        <w:ind w:left="0" w:firstLine="709"/>
        <w:jc w:val="both"/>
        <w:rPr>
          <w:sz w:val="24"/>
          <w:szCs w:val="24"/>
        </w:rPr>
      </w:pPr>
      <w:r w:rsidRPr="00E67F21">
        <w:rPr>
          <w:sz w:val="24"/>
          <w:szCs w:val="24"/>
        </w:rPr>
        <w:t>2 семинара для руководителей исполнительных органов государственной власти Томской области и экспертов конкурсных комиссий с участием Т.Ю. Базарова, доктора психологических наук, научного руководителя Института практической психологии ГУ «Высшая школа экономики» при Правительстве Р</w:t>
      </w:r>
      <w:r w:rsidR="00594D5E" w:rsidRPr="00E67F21">
        <w:rPr>
          <w:sz w:val="24"/>
          <w:szCs w:val="24"/>
        </w:rPr>
        <w:t xml:space="preserve">оссийской </w:t>
      </w:r>
      <w:r w:rsidRPr="00E67F21">
        <w:rPr>
          <w:sz w:val="24"/>
          <w:szCs w:val="24"/>
        </w:rPr>
        <w:t>Ф</w:t>
      </w:r>
      <w:r w:rsidR="00594D5E" w:rsidRPr="00E67F21">
        <w:rPr>
          <w:sz w:val="24"/>
          <w:szCs w:val="24"/>
        </w:rPr>
        <w:t>едерации</w:t>
      </w:r>
      <w:r w:rsidRPr="00E67F21">
        <w:rPr>
          <w:sz w:val="24"/>
          <w:szCs w:val="24"/>
        </w:rPr>
        <w:t xml:space="preserve"> по проблемам вн</w:t>
      </w:r>
      <w:r w:rsidR="00594D5E" w:rsidRPr="00E67F21">
        <w:rPr>
          <w:sz w:val="24"/>
          <w:szCs w:val="24"/>
        </w:rPr>
        <w:t>едрения технологии «Центр оценки</w:t>
      </w:r>
      <w:r w:rsidRPr="00E67F21">
        <w:rPr>
          <w:sz w:val="24"/>
          <w:szCs w:val="24"/>
        </w:rPr>
        <w:t>» в работу с Резервом.</w:t>
      </w:r>
    </w:p>
    <w:p w:rsidR="001158D2" w:rsidRPr="00E67F21" w:rsidRDefault="001158D2" w:rsidP="009B393B">
      <w:pPr>
        <w:numPr>
          <w:ilvl w:val="0"/>
          <w:numId w:val="5"/>
        </w:numPr>
        <w:tabs>
          <w:tab w:val="clear" w:pos="720"/>
          <w:tab w:val="num" w:pos="0"/>
          <w:tab w:val="left" w:pos="900"/>
        </w:tabs>
        <w:ind w:left="0" w:firstLine="709"/>
        <w:jc w:val="both"/>
        <w:rPr>
          <w:sz w:val="24"/>
          <w:szCs w:val="24"/>
        </w:rPr>
      </w:pPr>
      <w:r w:rsidRPr="00E67F21">
        <w:rPr>
          <w:sz w:val="24"/>
          <w:szCs w:val="24"/>
        </w:rPr>
        <w:t>цикл семинаров для руководителей и специалистов кадровых служб исполнительных органов государственной власти Томской области, имеющих подведомственные предприятия и учреждения, по теме: «Центр оценки» как технология работы с резервом управленческих кадров».</w:t>
      </w:r>
    </w:p>
    <w:p w:rsidR="001158D2" w:rsidRPr="00E67F21" w:rsidRDefault="001158D2" w:rsidP="00D925A9">
      <w:pPr>
        <w:ind w:firstLine="709"/>
        <w:jc w:val="both"/>
        <w:rPr>
          <w:sz w:val="24"/>
          <w:szCs w:val="24"/>
        </w:rPr>
      </w:pPr>
      <w:r w:rsidRPr="00E67F21">
        <w:rPr>
          <w:sz w:val="24"/>
          <w:szCs w:val="24"/>
        </w:rPr>
        <w:t xml:space="preserve">В 2012 году проведена работа по формированию исполнительными органами государственной власти Томской области отраслевых Резервов на должности руководителей предприятий, учреждений, хозяйственных обществ. По состоянию на </w:t>
      </w:r>
      <w:r w:rsidR="00594D5E" w:rsidRPr="00E67F21">
        <w:rPr>
          <w:sz w:val="24"/>
          <w:szCs w:val="24"/>
        </w:rPr>
        <w:t>31</w:t>
      </w:r>
      <w:r w:rsidRPr="00E67F21">
        <w:rPr>
          <w:sz w:val="24"/>
          <w:szCs w:val="24"/>
        </w:rPr>
        <w:t>.12.2012 отраслевой Резерв сформирован в 7 органах из 19 и составляет 29 человек.</w:t>
      </w:r>
    </w:p>
    <w:p w:rsidR="001158D2" w:rsidRPr="00E67F21" w:rsidRDefault="001158D2" w:rsidP="00D925A9">
      <w:pPr>
        <w:ind w:firstLine="709"/>
        <w:jc w:val="both"/>
        <w:rPr>
          <w:sz w:val="24"/>
          <w:szCs w:val="24"/>
        </w:rPr>
      </w:pPr>
      <w:r w:rsidRPr="00E67F21">
        <w:rPr>
          <w:sz w:val="24"/>
          <w:szCs w:val="24"/>
        </w:rPr>
        <w:t>Производится регулярное обновление правовой и методической базы по формированию и подготовке Резерва:</w:t>
      </w:r>
    </w:p>
    <w:p w:rsidR="001158D2" w:rsidRPr="00E67F21" w:rsidRDefault="001158D2" w:rsidP="00D925A9">
      <w:pPr>
        <w:ind w:firstLine="709"/>
        <w:jc w:val="both"/>
        <w:rPr>
          <w:sz w:val="24"/>
          <w:szCs w:val="24"/>
        </w:rPr>
      </w:pPr>
      <w:r w:rsidRPr="00E67F21">
        <w:rPr>
          <w:sz w:val="24"/>
          <w:szCs w:val="24"/>
        </w:rPr>
        <w:t>1</w:t>
      </w:r>
      <w:r w:rsidR="00594D5E" w:rsidRPr="00E67F21">
        <w:rPr>
          <w:sz w:val="24"/>
          <w:szCs w:val="24"/>
        </w:rPr>
        <w:t>)</w:t>
      </w:r>
      <w:r w:rsidRPr="00E67F21">
        <w:rPr>
          <w:sz w:val="24"/>
          <w:szCs w:val="24"/>
        </w:rPr>
        <w:t> Утверждено постановление Губернатора Томской области от 08.08.2012 № 305а «О реализации Государственного плана подготовки управленческих кадров в Томской области в 2011/2012 – 2014/2015 учебных годах». В плане мероприятий, утвержденном указанным нормативным актом, предусмотрено оказание содействия в реализации лучших инновационных проектов выпускников, в том числе путем их финансирования в рамках существующих механизмов поддержки малого и среднего бизнеса, отраслевых программ развития и т.п.</w:t>
      </w:r>
    </w:p>
    <w:p w:rsidR="001158D2" w:rsidRPr="00E67F21" w:rsidRDefault="00594D5E" w:rsidP="00D925A9">
      <w:pPr>
        <w:ind w:firstLine="709"/>
        <w:jc w:val="both"/>
        <w:rPr>
          <w:sz w:val="24"/>
          <w:szCs w:val="24"/>
        </w:rPr>
      </w:pPr>
      <w:r w:rsidRPr="00E67F21">
        <w:rPr>
          <w:sz w:val="24"/>
          <w:szCs w:val="24"/>
        </w:rPr>
        <w:t>2)</w:t>
      </w:r>
      <w:r w:rsidR="001158D2" w:rsidRPr="00E67F21">
        <w:rPr>
          <w:sz w:val="24"/>
          <w:szCs w:val="24"/>
        </w:rPr>
        <w:t> Распоряжением Губернатора Томской области от 04.12.2012 № 398-р внесены изменения в Положение о Комиссии Томской области по формированию и подготовке резерва управленческих кадров Томской области и в состав указанной Комиссии, утвержденные распоряжением Губернатора Томской области от 31.10.2008 № 341-р.</w:t>
      </w:r>
    </w:p>
    <w:p w:rsidR="001158D2" w:rsidRPr="00E67F21" w:rsidRDefault="00594D5E" w:rsidP="00D925A9">
      <w:pPr>
        <w:ind w:firstLine="709"/>
        <w:jc w:val="both"/>
        <w:rPr>
          <w:sz w:val="24"/>
          <w:szCs w:val="24"/>
        </w:rPr>
      </w:pPr>
      <w:r w:rsidRPr="00E67F21">
        <w:rPr>
          <w:sz w:val="24"/>
          <w:szCs w:val="24"/>
        </w:rPr>
        <w:t>3)</w:t>
      </w:r>
      <w:r w:rsidR="001158D2" w:rsidRPr="00E67F21">
        <w:rPr>
          <w:sz w:val="24"/>
          <w:szCs w:val="24"/>
        </w:rPr>
        <w:t> Распоряжением Губернатора Томской области от 29.1</w:t>
      </w:r>
      <w:r w:rsidRPr="00E67F21">
        <w:rPr>
          <w:rStyle w:val="a5"/>
          <w:sz w:val="24"/>
          <w:szCs w:val="24"/>
        </w:rPr>
        <w:t>2.2012 № 453-р утверждено ново</w:t>
      </w:r>
      <w:r w:rsidRPr="00E67F21">
        <w:rPr>
          <w:sz w:val="24"/>
          <w:szCs w:val="24"/>
        </w:rPr>
        <w:t>е</w:t>
      </w:r>
      <w:r w:rsidR="001158D2" w:rsidRPr="00E67F21">
        <w:rPr>
          <w:sz w:val="24"/>
          <w:szCs w:val="24"/>
        </w:rPr>
        <w:t xml:space="preserve"> Положения о формировании и подготовке резерва управленческих кадров Томской области.</w:t>
      </w:r>
    </w:p>
    <w:p w:rsidR="001158D2" w:rsidRPr="00E67F21" w:rsidRDefault="001158D2" w:rsidP="00D925A9">
      <w:pPr>
        <w:ind w:firstLine="709"/>
        <w:jc w:val="both"/>
        <w:rPr>
          <w:sz w:val="24"/>
          <w:szCs w:val="24"/>
        </w:rPr>
      </w:pPr>
      <w:r w:rsidRPr="00E67F21">
        <w:rPr>
          <w:sz w:val="24"/>
          <w:szCs w:val="24"/>
        </w:rPr>
        <w:t>В целях повышения открытости Резерва:</w:t>
      </w:r>
    </w:p>
    <w:p w:rsidR="001158D2" w:rsidRPr="00E67F21" w:rsidRDefault="00594D5E" w:rsidP="00D925A9">
      <w:pPr>
        <w:ind w:firstLine="709"/>
        <w:jc w:val="both"/>
        <w:rPr>
          <w:sz w:val="24"/>
          <w:szCs w:val="24"/>
        </w:rPr>
      </w:pPr>
      <w:r w:rsidRPr="00E67F21">
        <w:rPr>
          <w:sz w:val="24"/>
          <w:szCs w:val="24"/>
        </w:rPr>
        <w:t>1)</w:t>
      </w:r>
      <w:r w:rsidR="001158D2" w:rsidRPr="00E67F21">
        <w:rPr>
          <w:sz w:val="24"/>
          <w:szCs w:val="24"/>
        </w:rPr>
        <w:t xml:space="preserve"> Информация о резерве управленческих кадров Томской области размещена на сайте Департамента государственной гражданской службы Администрации Томской области в разделе «Резерв управленческих кадров Томской области». Данный раздел содержит информацию о формировании, составе и подготовке Резерва на государственные должности, должности государственной гражданской службы, руководителей предприятий, учреждений и </w:t>
      </w:r>
      <w:r w:rsidR="001158D2" w:rsidRPr="00E67F21">
        <w:rPr>
          <w:sz w:val="24"/>
          <w:szCs w:val="24"/>
        </w:rPr>
        <w:lastRenderedPageBreak/>
        <w:t>хозяйственных обществ, а также на муниципальные должности и должности муниципальной службы. Кроме того, размещена информация о конкурсах и их итогах на замещение данных вакантных должностей, анонсы мероприятий по Резерву и отчеты об их проведении.</w:t>
      </w:r>
    </w:p>
    <w:p w:rsidR="001158D2" w:rsidRPr="00E67F21" w:rsidRDefault="00594D5E" w:rsidP="00D925A9">
      <w:pPr>
        <w:ind w:firstLine="709"/>
        <w:jc w:val="both"/>
        <w:rPr>
          <w:sz w:val="24"/>
          <w:szCs w:val="24"/>
        </w:rPr>
      </w:pPr>
      <w:r w:rsidRPr="00E67F21">
        <w:rPr>
          <w:sz w:val="24"/>
          <w:szCs w:val="24"/>
        </w:rPr>
        <w:t>2)</w:t>
      </w:r>
      <w:r w:rsidR="001158D2" w:rsidRPr="00E67F21">
        <w:rPr>
          <w:sz w:val="24"/>
          <w:szCs w:val="24"/>
        </w:rPr>
        <w:t xml:space="preserve"> По состоянию на </w:t>
      </w:r>
      <w:r w:rsidRPr="00E67F21">
        <w:rPr>
          <w:sz w:val="24"/>
          <w:szCs w:val="24"/>
        </w:rPr>
        <w:t>31</w:t>
      </w:r>
      <w:r w:rsidR="001158D2" w:rsidRPr="00E67F21">
        <w:rPr>
          <w:sz w:val="24"/>
          <w:szCs w:val="24"/>
        </w:rPr>
        <w:t>.12.2012 информация о формировании и подготовке Резерва в муниципальных образованиях Томской области размещена на официальных сайтах всех муниципальных районов и городских округов.</w:t>
      </w:r>
    </w:p>
    <w:p w:rsidR="001158D2" w:rsidRPr="00E67F21" w:rsidRDefault="001158D2" w:rsidP="00D925A9">
      <w:pPr>
        <w:ind w:firstLine="709"/>
        <w:jc w:val="both"/>
        <w:rPr>
          <w:sz w:val="24"/>
          <w:szCs w:val="24"/>
        </w:rPr>
      </w:pPr>
      <w:r w:rsidRPr="00E67F21">
        <w:rPr>
          <w:sz w:val="24"/>
          <w:szCs w:val="24"/>
        </w:rPr>
        <w:t>Ссылки на разделы по работе с муниципальными резервами управленческих кадров данных муниципальных образований размещены на сайте Департамента государственной гражданской службы Администрации Томской области в разделе «Резерв управленческих кадров Томской области».</w:t>
      </w:r>
    </w:p>
    <w:p w:rsidR="001158D2" w:rsidRPr="00E67F21" w:rsidRDefault="001158D2" w:rsidP="00D925A9">
      <w:pPr>
        <w:ind w:firstLine="709"/>
        <w:jc w:val="both"/>
        <w:rPr>
          <w:sz w:val="24"/>
          <w:szCs w:val="24"/>
        </w:rPr>
      </w:pPr>
      <w:r w:rsidRPr="00E67F21">
        <w:rPr>
          <w:sz w:val="24"/>
          <w:szCs w:val="24"/>
        </w:rPr>
        <w:t>Обновление информации о работе с резервами управленческих кадров всех уровней проводится по мере необходимости, но не реже одного раза в квартал.</w:t>
      </w:r>
    </w:p>
    <w:p w:rsidR="001158D2" w:rsidRPr="00E67F21" w:rsidRDefault="001158D2" w:rsidP="00D925A9">
      <w:pPr>
        <w:pStyle w:val="ConsPlusNonformat"/>
        <w:widowControl/>
        <w:ind w:firstLine="709"/>
        <w:jc w:val="both"/>
        <w:rPr>
          <w:rFonts w:ascii="Times New Roman" w:hAnsi="Times New Roman" w:cs="Times New Roman"/>
          <w:spacing w:val="-6"/>
          <w:sz w:val="24"/>
          <w:szCs w:val="24"/>
        </w:rPr>
      </w:pPr>
    </w:p>
    <w:p w:rsidR="005C305B" w:rsidRPr="00E67F21" w:rsidRDefault="00D925A9" w:rsidP="00C1476B">
      <w:pPr>
        <w:pStyle w:val="ConsNormal"/>
        <w:widowControl/>
        <w:ind w:right="0" w:firstLine="709"/>
        <w:jc w:val="center"/>
        <w:outlineLvl w:val="0"/>
        <w:rPr>
          <w:rFonts w:ascii="Times New Roman" w:hAnsi="Times New Roman"/>
          <w:b/>
          <w:spacing w:val="-6"/>
          <w:sz w:val="24"/>
          <w:szCs w:val="24"/>
        </w:rPr>
      </w:pPr>
      <w:bookmarkStart w:id="93" w:name="_Toc355611579"/>
      <w:r w:rsidRPr="00E67F21">
        <w:rPr>
          <w:rFonts w:ascii="Times New Roman" w:hAnsi="Times New Roman"/>
          <w:b/>
          <w:spacing w:val="-6"/>
          <w:sz w:val="24"/>
          <w:szCs w:val="24"/>
        </w:rPr>
        <w:t>3 Управление государственной гражданской службой</w:t>
      </w:r>
      <w:bookmarkEnd w:id="93"/>
    </w:p>
    <w:p w:rsidR="005A079D" w:rsidRPr="00E67F21" w:rsidRDefault="005A079D" w:rsidP="00D925A9">
      <w:pPr>
        <w:pStyle w:val="ConsNormal"/>
        <w:widowControl/>
        <w:ind w:right="0" w:firstLine="709"/>
        <w:jc w:val="center"/>
        <w:rPr>
          <w:rFonts w:ascii="Times New Roman" w:hAnsi="Times New Roman"/>
          <w:spacing w:val="-6"/>
          <w:sz w:val="24"/>
          <w:szCs w:val="24"/>
        </w:rPr>
      </w:pPr>
    </w:p>
    <w:p w:rsidR="00725C63" w:rsidRPr="00E67F21" w:rsidRDefault="00C93389" w:rsidP="00C1476B">
      <w:pPr>
        <w:pStyle w:val="ConsNormal"/>
        <w:widowControl/>
        <w:ind w:right="0" w:firstLine="709"/>
        <w:jc w:val="both"/>
        <w:outlineLvl w:val="1"/>
        <w:rPr>
          <w:rFonts w:ascii="Times New Roman" w:hAnsi="Times New Roman"/>
          <w:b/>
          <w:bCs/>
          <w:i/>
          <w:spacing w:val="-6"/>
          <w:sz w:val="24"/>
          <w:szCs w:val="24"/>
        </w:rPr>
      </w:pPr>
      <w:bookmarkStart w:id="94" w:name="_Toc355611580"/>
      <w:r w:rsidRPr="00E67F21">
        <w:rPr>
          <w:rFonts w:ascii="Times New Roman" w:hAnsi="Times New Roman"/>
          <w:b/>
          <w:bCs/>
          <w:i/>
          <w:spacing w:val="-6"/>
          <w:sz w:val="24"/>
          <w:szCs w:val="24"/>
        </w:rPr>
        <w:t>3.</w:t>
      </w:r>
      <w:r w:rsidR="005C305B" w:rsidRPr="00E67F21">
        <w:rPr>
          <w:rFonts w:ascii="Times New Roman" w:hAnsi="Times New Roman"/>
          <w:b/>
          <w:bCs/>
          <w:i/>
          <w:spacing w:val="-6"/>
          <w:sz w:val="24"/>
          <w:szCs w:val="24"/>
        </w:rPr>
        <w:t>1. </w:t>
      </w:r>
      <w:r w:rsidR="00725C63" w:rsidRPr="00E67F21">
        <w:rPr>
          <w:rFonts w:ascii="Times New Roman" w:hAnsi="Times New Roman"/>
          <w:b/>
          <w:bCs/>
          <w:i/>
          <w:spacing w:val="-6"/>
          <w:sz w:val="24"/>
          <w:szCs w:val="24"/>
        </w:rPr>
        <w:t>Разработка проектов нормативн</w:t>
      </w:r>
      <w:r w:rsidR="002453CD" w:rsidRPr="00E67F21">
        <w:rPr>
          <w:rFonts w:ascii="Times New Roman" w:hAnsi="Times New Roman"/>
          <w:b/>
          <w:bCs/>
          <w:i/>
          <w:spacing w:val="-6"/>
          <w:sz w:val="24"/>
          <w:szCs w:val="24"/>
        </w:rPr>
        <w:t xml:space="preserve">ых </w:t>
      </w:r>
      <w:r w:rsidR="00C47425" w:rsidRPr="00E67F21">
        <w:rPr>
          <w:rFonts w:ascii="Times New Roman" w:hAnsi="Times New Roman"/>
          <w:b/>
          <w:bCs/>
          <w:i/>
          <w:spacing w:val="-6"/>
          <w:sz w:val="24"/>
          <w:szCs w:val="24"/>
        </w:rPr>
        <w:t>правовых актов</w:t>
      </w:r>
      <w:bookmarkEnd w:id="94"/>
    </w:p>
    <w:p w:rsidR="005C305B" w:rsidRPr="00E67F21" w:rsidRDefault="00725C63" w:rsidP="00D925A9">
      <w:pPr>
        <w:pStyle w:val="ConsNormal"/>
        <w:widowControl/>
        <w:ind w:right="0" w:firstLine="709"/>
        <w:jc w:val="both"/>
        <w:rPr>
          <w:rFonts w:ascii="Times New Roman" w:hAnsi="Times New Roman"/>
          <w:bCs/>
          <w:spacing w:val="-6"/>
          <w:sz w:val="24"/>
          <w:szCs w:val="24"/>
        </w:rPr>
      </w:pPr>
      <w:r w:rsidRPr="00E67F21">
        <w:rPr>
          <w:rFonts w:ascii="Times New Roman" w:hAnsi="Times New Roman"/>
          <w:bCs/>
          <w:spacing w:val="-6"/>
          <w:sz w:val="24"/>
          <w:szCs w:val="24"/>
        </w:rPr>
        <w:t>В течение</w:t>
      </w:r>
      <w:r w:rsidR="00DE1B53" w:rsidRPr="00E67F21">
        <w:rPr>
          <w:rFonts w:ascii="Times New Roman" w:hAnsi="Times New Roman"/>
          <w:bCs/>
          <w:spacing w:val="-6"/>
          <w:sz w:val="24"/>
          <w:szCs w:val="24"/>
        </w:rPr>
        <w:t xml:space="preserve"> 20</w:t>
      </w:r>
      <w:r w:rsidR="00DF1058" w:rsidRPr="00E67F21">
        <w:rPr>
          <w:rFonts w:ascii="Times New Roman" w:hAnsi="Times New Roman"/>
          <w:bCs/>
          <w:spacing w:val="-6"/>
          <w:sz w:val="24"/>
          <w:szCs w:val="24"/>
        </w:rPr>
        <w:t>1</w:t>
      </w:r>
      <w:r w:rsidR="001A622B" w:rsidRPr="00E67F21">
        <w:rPr>
          <w:rFonts w:ascii="Times New Roman" w:hAnsi="Times New Roman"/>
          <w:bCs/>
          <w:spacing w:val="-6"/>
          <w:sz w:val="24"/>
          <w:szCs w:val="24"/>
        </w:rPr>
        <w:t>2</w:t>
      </w:r>
      <w:r w:rsidR="00DE1B53" w:rsidRPr="00E67F21">
        <w:rPr>
          <w:rFonts w:ascii="Times New Roman" w:hAnsi="Times New Roman"/>
          <w:bCs/>
          <w:spacing w:val="-6"/>
          <w:sz w:val="24"/>
          <w:szCs w:val="24"/>
        </w:rPr>
        <w:t xml:space="preserve"> года подготовлены проекты следующих </w:t>
      </w:r>
      <w:r w:rsidR="005C305B" w:rsidRPr="00E67F21">
        <w:rPr>
          <w:rFonts w:ascii="Times New Roman" w:hAnsi="Times New Roman"/>
          <w:bCs/>
          <w:spacing w:val="-6"/>
          <w:sz w:val="24"/>
          <w:szCs w:val="24"/>
        </w:rPr>
        <w:t>нормативных правовых актов:</w:t>
      </w:r>
    </w:p>
    <w:p w:rsidR="00C61B88" w:rsidRPr="00E67F21" w:rsidRDefault="00C61B88" w:rsidP="00D925A9">
      <w:pPr>
        <w:ind w:firstLine="720"/>
        <w:jc w:val="both"/>
        <w:rPr>
          <w:sz w:val="24"/>
          <w:szCs w:val="24"/>
        </w:rPr>
      </w:pPr>
      <w:r w:rsidRPr="00E67F21">
        <w:rPr>
          <w:sz w:val="24"/>
          <w:szCs w:val="24"/>
        </w:rPr>
        <w:t>- распоряжение Губернатора Томской области от 29.02.2012 № 62-р «О проведении аттестации государственных гражданских служащих в 2012 году»;</w:t>
      </w:r>
    </w:p>
    <w:p w:rsidR="00C61B88" w:rsidRPr="00E67F21" w:rsidRDefault="00C61B88" w:rsidP="00D925A9">
      <w:pPr>
        <w:ind w:firstLine="720"/>
        <w:jc w:val="both"/>
        <w:rPr>
          <w:sz w:val="24"/>
          <w:szCs w:val="24"/>
        </w:rPr>
      </w:pPr>
      <w:r w:rsidRPr="00E67F21">
        <w:rPr>
          <w:sz w:val="24"/>
          <w:szCs w:val="24"/>
        </w:rPr>
        <w:t>- распоряжение Губернатора Томской области от 28.03.2012 № 95-р «О внесении изменений в распоряжение Губернатора Томской области от 29.02.2012 № 62-р» (корректировка списка государственных гражданских служащих, подлежащих аттестации);</w:t>
      </w:r>
    </w:p>
    <w:p w:rsidR="00C61B88" w:rsidRPr="00E67F21" w:rsidRDefault="00C61B88" w:rsidP="00D925A9">
      <w:pPr>
        <w:ind w:firstLine="720"/>
        <w:jc w:val="both"/>
        <w:rPr>
          <w:sz w:val="24"/>
          <w:szCs w:val="24"/>
        </w:rPr>
      </w:pPr>
      <w:r w:rsidRPr="00E67F21">
        <w:rPr>
          <w:sz w:val="24"/>
          <w:szCs w:val="24"/>
        </w:rPr>
        <w:t>- распоряжение Губернатора Томской области от 13.02.2012 № 40-р «О мероприятиях по организации профессионального развития управленческих кадров Томской области в 2012 году»;</w:t>
      </w:r>
    </w:p>
    <w:p w:rsidR="00C61B88" w:rsidRPr="00E67F21" w:rsidRDefault="00C61B88" w:rsidP="00D925A9">
      <w:pPr>
        <w:ind w:firstLine="720"/>
        <w:jc w:val="both"/>
        <w:rPr>
          <w:sz w:val="24"/>
          <w:szCs w:val="24"/>
        </w:rPr>
      </w:pPr>
      <w:r w:rsidRPr="00E67F21">
        <w:rPr>
          <w:iCs/>
          <w:sz w:val="24"/>
          <w:szCs w:val="24"/>
        </w:rPr>
        <w:t xml:space="preserve">- распоряжение Администрации Томской области от 12.05.2012 № 418-ра «Об утверждении </w:t>
      </w:r>
      <w:r w:rsidRPr="00E67F21">
        <w:rPr>
          <w:sz w:val="24"/>
          <w:szCs w:val="24"/>
        </w:rPr>
        <w:t>ведомственных целевых программ Департамента государственной гражданской службы Администрации Томской области»;</w:t>
      </w:r>
    </w:p>
    <w:p w:rsidR="00C61B88" w:rsidRPr="00E67F21" w:rsidRDefault="00C61B88" w:rsidP="00D925A9">
      <w:pPr>
        <w:ind w:firstLine="720"/>
        <w:jc w:val="both"/>
        <w:rPr>
          <w:sz w:val="24"/>
          <w:szCs w:val="24"/>
        </w:rPr>
      </w:pPr>
      <w:r w:rsidRPr="00E67F21">
        <w:rPr>
          <w:sz w:val="24"/>
          <w:szCs w:val="24"/>
        </w:rPr>
        <w:t>- постановление Администрации Томской области от 05.05.2012 № 172а «О внесении изменений в постановление Администрации Томской области от 27.01.2011 № 16а» (внесение изменений в составы конкурсных комиссий);</w:t>
      </w:r>
    </w:p>
    <w:p w:rsidR="00C61B88" w:rsidRPr="00E67F21" w:rsidRDefault="00435A84" w:rsidP="00D925A9">
      <w:pPr>
        <w:ind w:firstLine="720"/>
        <w:jc w:val="both"/>
        <w:rPr>
          <w:iCs/>
          <w:sz w:val="24"/>
          <w:szCs w:val="24"/>
        </w:rPr>
      </w:pPr>
      <w:r w:rsidRPr="00E67F21">
        <w:rPr>
          <w:iCs/>
          <w:sz w:val="24"/>
          <w:szCs w:val="24"/>
        </w:rPr>
        <w:t>- распоряжение Губернатора Томской области от 11.04.2012 № 112-р «О проведении квалификационного экзамена в 2012 году»;</w:t>
      </w:r>
    </w:p>
    <w:p w:rsidR="004F2A5A" w:rsidRPr="00E67F21" w:rsidRDefault="004F2A5A" w:rsidP="00D925A9">
      <w:pPr>
        <w:ind w:firstLine="720"/>
        <w:jc w:val="both"/>
        <w:rPr>
          <w:sz w:val="24"/>
          <w:szCs w:val="24"/>
        </w:rPr>
      </w:pPr>
      <w:r w:rsidRPr="00E67F21">
        <w:rPr>
          <w:sz w:val="24"/>
          <w:szCs w:val="24"/>
        </w:rPr>
        <w:t>- постановления Администрации Томской области от 26.04.2012 № 165а и от 11.05.2012 № 176а «О внесении изменений в постановление Администрации Томской области от 09.02.2010 № 46а» (внесение изменений в составы аттестационных комиссий);</w:t>
      </w:r>
    </w:p>
    <w:p w:rsidR="00C57A35" w:rsidRPr="00E67F21" w:rsidRDefault="00C57A35" w:rsidP="00D925A9">
      <w:pPr>
        <w:ind w:firstLine="720"/>
        <w:jc w:val="both"/>
        <w:rPr>
          <w:sz w:val="24"/>
          <w:szCs w:val="24"/>
        </w:rPr>
      </w:pPr>
      <w:r w:rsidRPr="00E67F21">
        <w:rPr>
          <w:sz w:val="24"/>
          <w:szCs w:val="24"/>
        </w:rPr>
        <w:t>- распоряжение Губернатора Томской области от 17.05.2012 № 140-р «О внесении изменений в распоряжение Губернатора Томской области от 11.04.2012 № 112-р» (корректировка списка государственных гражданских служащих, сдающих квалификационный экзамен);</w:t>
      </w:r>
    </w:p>
    <w:p w:rsidR="00C57A35" w:rsidRPr="00E67F21" w:rsidRDefault="00C57A35" w:rsidP="00D925A9">
      <w:pPr>
        <w:ind w:firstLine="720"/>
        <w:jc w:val="both"/>
        <w:rPr>
          <w:sz w:val="24"/>
          <w:szCs w:val="24"/>
        </w:rPr>
      </w:pPr>
      <w:r w:rsidRPr="00E67F21">
        <w:rPr>
          <w:sz w:val="24"/>
          <w:szCs w:val="24"/>
        </w:rPr>
        <w:t>- постановление Губернатора Томской области от 18.05.2012 № 58 «О внесении изменений в постановление Главы Администрации (Губернатора) Томской области от 03.06.2004 № 98 (внесение изменений в Регламент работы Администрации Томской области в части согласования проектов о назначении на должности руководителей ОГУП и ОГУ с Отделом по обеспечению деятельности Совета безопасности Администрации Томской области);</w:t>
      </w:r>
    </w:p>
    <w:p w:rsidR="004F2A5A" w:rsidRPr="00E67F21" w:rsidRDefault="004F2A5A" w:rsidP="00D925A9">
      <w:pPr>
        <w:ind w:firstLine="720"/>
        <w:jc w:val="both"/>
        <w:rPr>
          <w:sz w:val="24"/>
          <w:szCs w:val="24"/>
        </w:rPr>
      </w:pPr>
      <w:r w:rsidRPr="00E67F21">
        <w:rPr>
          <w:sz w:val="24"/>
          <w:szCs w:val="24"/>
        </w:rPr>
        <w:t>- распоряжение Губернатора Томской области от 23.05.2012 №</w:t>
      </w:r>
      <w:r w:rsidRPr="00E67F21">
        <w:rPr>
          <w:sz w:val="24"/>
          <w:szCs w:val="24"/>
          <w:lang w:val="en-US"/>
        </w:rPr>
        <w:t> </w:t>
      </w:r>
      <w:r w:rsidRPr="00E67F21">
        <w:rPr>
          <w:sz w:val="24"/>
          <w:szCs w:val="24"/>
        </w:rPr>
        <w:t>155-р «О проведении аттестации государственных гражданских служащих в 2012 году»;</w:t>
      </w:r>
    </w:p>
    <w:p w:rsidR="009158B1" w:rsidRPr="00E67F21" w:rsidRDefault="009158B1" w:rsidP="00D925A9">
      <w:pPr>
        <w:ind w:firstLine="720"/>
        <w:jc w:val="both"/>
        <w:rPr>
          <w:sz w:val="24"/>
          <w:szCs w:val="24"/>
        </w:rPr>
      </w:pPr>
      <w:r w:rsidRPr="00E67F21">
        <w:rPr>
          <w:sz w:val="24"/>
          <w:szCs w:val="24"/>
        </w:rPr>
        <w:t>- постановление Администрации Томской области от 23.07.2012 № 284а «О внесении изменений в постановление Администрации Томской области от 09.02.2010 № 46а (внесение изменений в наименования комиссий и списочный состав членов комиссий);</w:t>
      </w:r>
    </w:p>
    <w:p w:rsidR="009158B1" w:rsidRPr="00E67F21" w:rsidRDefault="009158B1" w:rsidP="00D925A9">
      <w:pPr>
        <w:ind w:firstLine="720"/>
        <w:jc w:val="both"/>
        <w:rPr>
          <w:sz w:val="24"/>
          <w:szCs w:val="24"/>
        </w:rPr>
      </w:pPr>
      <w:r w:rsidRPr="00E67F21">
        <w:rPr>
          <w:sz w:val="24"/>
          <w:szCs w:val="24"/>
        </w:rPr>
        <w:t xml:space="preserve">- распоряжение Губернатора Томской области от 01.08.2012 № 213-р «О внесении изменений в распоряжение Губернатора Томской области от 23.05.2012 № 155-р» (корректировка графика проведения аттестации в отношении государственных гражданских </w:t>
      </w:r>
      <w:r w:rsidRPr="00E67F21">
        <w:rPr>
          <w:sz w:val="24"/>
          <w:szCs w:val="24"/>
        </w:rPr>
        <w:lastRenderedPageBreak/>
        <w:t>служащих, замещающих без ограничения срока полномочий должности категорий «специалисты» и «обеспечивающие специалисты» в Администрации Томской области, в 2012 голу);</w:t>
      </w:r>
    </w:p>
    <w:p w:rsidR="009158B1" w:rsidRPr="00E67F21" w:rsidRDefault="009158B1" w:rsidP="00D925A9">
      <w:pPr>
        <w:ind w:firstLine="720"/>
        <w:jc w:val="both"/>
        <w:rPr>
          <w:sz w:val="24"/>
          <w:szCs w:val="24"/>
        </w:rPr>
      </w:pPr>
      <w:r w:rsidRPr="00E67F21">
        <w:rPr>
          <w:sz w:val="24"/>
          <w:szCs w:val="24"/>
        </w:rPr>
        <w:t>- постановление Администрации Томской области от 02.08.2012 № 291а «О внесении изменений в постановление Администрации Томской области от 09.02.2010 № 46а (внесение изменений в состав членов комиссий);</w:t>
      </w:r>
    </w:p>
    <w:p w:rsidR="009158B1" w:rsidRPr="00E67F21" w:rsidRDefault="009158B1" w:rsidP="00D925A9">
      <w:pPr>
        <w:ind w:firstLine="720"/>
        <w:jc w:val="both"/>
        <w:rPr>
          <w:sz w:val="24"/>
          <w:szCs w:val="24"/>
        </w:rPr>
      </w:pPr>
      <w:r w:rsidRPr="00E67F21">
        <w:rPr>
          <w:sz w:val="24"/>
          <w:szCs w:val="24"/>
        </w:rPr>
        <w:t>- постановление Губернатора Томской области от 08.08.2012 № 90 «О внесении изменений в постановление Губернатора Томской области от 20.11.2008 № 122» (</w:t>
      </w:r>
      <w:r w:rsidRPr="00E67F21">
        <w:rPr>
          <w:spacing w:val="-6"/>
          <w:sz w:val="24"/>
          <w:szCs w:val="24"/>
        </w:rPr>
        <w:t>внесение изменений в Порядок проведения проверок соблюдения законодательства РФ о государственной гражданской службе РФ в исполнительных органах государственной власти Томской области)</w:t>
      </w:r>
      <w:r w:rsidRPr="00E67F21">
        <w:rPr>
          <w:sz w:val="24"/>
          <w:szCs w:val="24"/>
        </w:rPr>
        <w:t>;</w:t>
      </w:r>
    </w:p>
    <w:p w:rsidR="004F2A5A" w:rsidRPr="00E67F21" w:rsidRDefault="00F70299" w:rsidP="00D925A9">
      <w:pPr>
        <w:ind w:firstLine="720"/>
        <w:jc w:val="both"/>
        <w:rPr>
          <w:iCs/>
          <w:sz w:val="24"/>
          <w:szCs w:val="24"/>
        </w:rPr>
      </w:pPr>
      <w:r w:rsidRPr="00E67F21">
        <w:rPr>
          <w:iCs/>
          <w:sz w:val="24"/>
          <w:szCs w:val="24"/>
        </w:rPr>
        <w:t>- распоряжение Администрации Томской области от 13.08.2012 № 739-ра «Об определении состава аттестационной комиссии Администрации Томской области для проведения аттестации в отношении государственных гражданских служащих Томской области, замещающих без ограничения срока полномочий должности категорий «специалисты» и «обеспечивающие специалисты в Администрации Томской области, и квалификационного экзамена в отношении государственных гражданских служащих Томской области, замещающих на определенный срок полномочий должности государственной гражданской службы Томской области категорий «помощники (советники)», «специалисты» и «обеспечивающие специалисты» в Администрации Томской области»;</w:t>
      </w:r>
    </w:p>
    <w:p w:rsidR="009158B1" w:rsidRPr="00E67F21" w:rsidRDefault="009158B1" w:rsidP="00D925A9">
      <w:pPr>
        <w:ind w:firstLine="720"/>
        <w:jc w:val="both"/>
        <w:rPr>
          <w:sz w:val="24"/>
          <w:szCs w:val="24"/>
        </w:rPr>
      </w:pPr>
      <w:r w:rsidRPr="00E67F21">
        <w:rPr>
          <w:sz w:val="24"/>
          <w:szCs w:val="24"/>
        </w:rPr>
        <w:t>- распоряжение Губернатора Томской области от 10.09.2012 № 251-р «О внесении изменений в распоряжение Губернатора Томской области от 23.05.2012 № 155-р» (корректировка графика проведения аттестации в отношении государственных гражданских служащих, замещающих без ограничения срока полномочий должности категорий «специалисты» и «обеспечивающие специалисты» в Администрации Томской области, в 2012 голу);</w:t>
      </w:r>
    </w:p>
    <w:p w:rsidR="009158B1" w:rsidRPr="00E67F21" w:rsidRDefault="009158B1" w:rsidP="00D925A9">
      <w:pPr>
        <w:ind w:firstLine="720"/>
        <w:jc w:val="both"/>
        <w:rPr>
          <w:sz w:val="24"/>
          <w:szCs w:val="24"/>
        </w:rPr>
      </w:pPr>
      <w:r w:rsidRPr="00E67F21">
        <w:rPr>
          <w:iCs/>
          <w:sz w:val="24"/>
          <w:szCs w:val="24"/>
        </w:rPr>
        <w:t>- распоряжение Администрации Томской области от 12.09.2012 № 800-ра «О внесении изменений в распоряжение Администрации Томской области от 13.08.2012 № 739-ра» (корректировка состава аттестационной комиссии Администрации Томской в связи с кадровыми изменениями);</w:t>
      </w:r>
    </w:p>
    <w:p w:rsidR="00504E09" w:rsidRPr="00E67F21" w:rsidRDefault="00504E09" w:rsidP="00D925A9">
      <w:pPr>
        <w:ind w:firstLine="720"/>
        <w:jc w:val="both"/>
        <w:rPr>
          <w:sz w:val="24"/>
          <w:szCs w:val="24"/>
        </w:rPr>
      </w:pPr>
      <w:r w:rsidRPr="00E67F21">
        <w:rPr>
          <w:sz w:val="24"/>
          <w:szCs w:val="24"/>
        </w:rPr>
        <w:t>- постановление Администрации Томской области от 12.09.2012 № 349а «О внесении изменений в постановление Администрации Томской области от 09.02.2010 № 46а (внесение изменений в состав членов комиссий);</w:t>
      </w:r>
    </w:p>
    <w:p w:rsidR="001B5F2C" w:rsidRPr="00E67F21" w:rsidRDefault="001B5F2C" w:rsidP="00D925A9">
      <w:pPr>
        <w:ind w:firstLine="720"/>
        <w:jc w:val="both"/>
        <w:rPr>
          <w:iCs/>
          <w:sz w:val="24"/>
          <w:szCs w:val="24"/>
        </w:rPr>
      </w:pPr>
      <w:r w:rsidRPr="00E67F21">
        <w:rPr>
          <w:iCs/>
          <w:sz w:val="24"/>
          <w:szCs w:val="24"/>
        </w:rPr>
        <w:t>- распоряжение Губернатора Томской области от 11.10.2012 № 296-р «О проведении квалификационного экзамена в 2012 году»;</w:t>
      </w:r>
    </w:p>
    <w:p w:rsidR="00D33CE0" w:rsidRPr="00E67F21" w:rsidRDefault="00D33CE0" w:rsidP="00D925A9">
      <w:pPr>
        <w:ind w:firstLine="720"/>
        <w:jc w:val="both"/>
        <w:rPr>
          <w:iCs/>
          <w:sz w:val="24"/>
          <w:szCs w:val="24"/>
        </w:rPr>
      </w:pPr>
      <w:r w:rsidRPr="00E67F21">
        <w:rPr>
          <w:iCs/>
          <w:sz w:val="24"/>
          <w:szCs w:val="24"/>
        </w:rPr>
        <w:t>- распоряжение Администрации Томской области от 11.10.2012 № 894-ра «Об определении состава аттестационной комиссии Администрации Томской области для проведения аттестации в отношении государственных гражданских служащих Томской области, замещающих без ограничения срока полномочий должности категории «специалисты» и «обеспечивающие специалисты» в Администрации Томской области, и квалификационного экзамена в отношении государственных гражданских служащих Томской области, замещающих на определенный срок полномочий должности государственной гражданской службы Томской области категорий «помощники (советники)», «специалисты» и «обеспечивающие специалисты» в Администрации Томской области»;</w:t>
      </w:r>
    </w:p>
    <w:p w:rsidR="001946AA" w:rsidRPr="00E67F21" w:rsidRDefault="001946AA" w:rsidP="00D925A9">
      <w:pPr>
        <w:ind w:firstLine="720"/>
        <w:jc w:val="both"/>
        <w:rPr>
          <w:iCs/>
          <w:sz w:val="24"/>
          <w:szCs w:val="24"/>
        </w:rPr>
      </w:pPr>
      <w:r w:rsidRPr="00E67F21">
        <w:rPr>
          <w:sz w:val="24"/>
          <w:szCs w:val="24"/>
        </w:rPr>
        <w:t>- распоряжение Администрации Томской области от 25.10.2012 № 953-ра «О внесении изменений в распоряжение Администрации Томской области от 12.05.2012 № 418-ра» (изменение ВЦП в связи с изменением названия Департамента);</w:t>
      </w:r>
    </w:p>
    <w:p w:rsidR="001946AA" w:rsidRPr="00E67F21" w:rsidRDefault="001946AA" w:rsidP="00D925A9">
      <w:pPr>
        <w:ind w:firstLine="720"/>
        <w:jc w:val="both"/>
        <w:rPr>
          <w:sz w:val="24"/>
          <w:szCs w:val="24"/>
        </w:rPr>
      </w:pPr>
      <w:r w:rsidRPr="00E67F21">
        <w:rPr>
          <w:sz w:val="24"/>
          <w:szCs w:val="24"/>
        </w:rPr>
        <w:t>- распоряжение Губернатора Томской области от 02.11.2012 № 347-р «О проведении конкурса на звание «Лучший государственный гражданский служащий Томской области»;</w:t>
      </w:r>
    </w:p>
    <w:p w:rsidR="00AF291C" w:rsidRPr="00E67F21" w:rsidRDefault="00AF291C" w:rsidP="00D925A9">
      <w:pPr>
        <w:ind w:firstLine="720"/>
        <w:jc w:val="both"/>
        <w:rPr>
          <w:sz w:val="24"/>
          <w:szCs w:val="24"/>
        </w:rPr>
      </w:pPr>
      <w:r w:rsidRPr="00E67F21">
        <w:rPr>
          <w:sz w:val="24"/>
          <w:szCs w:val="24"/>
        </w:rPr>
        <w:t>- распоряжения Губернатора Томской области от 13.11.2012 № 354-р «О внесении изменений в распоряжения Губернатора Томской области от 23.05.2012 № 155-р» (корректировка списка государственных гражданских служащих, подлежащих аттестации);</w:t>
      </w:r>
    </w:p>
    <w:p w:rsidR="00FA5D3C" w:rsidRPr="00E67F21" w:rsidRDefault="00FA5D3C" w:rsidP="00D925A9">
      <w:pPr>
        <w:ind w:firstLine="720"/>
        <w:jc w:val="both"/>
        <w:rPr>
          <w:sz w:val="24"/>
          <w:szCs w:val="24"/>
        </w:rPr>
      </w:pPr>
      <w:r w:rsidRPr="00E67F21">
        <w:rPr>
          <w:sz w:val="24"/>
          <w:szCs w:val="24"/>
        </w:rPr>
        <w:t>- распоряжения Губернатора Томской области от 13.11.2012 № 355-р «О внесении изменений в распоряжения Губернатора Томской области от 11.10.2012 № 296-р» (корректировка списка государственных гражданских служащих, подлежащих экзаменации);</w:t>
      </w:r>
    </w:p>
    <w:p w:rsidR="00D33CE0" w:rsidRPr="00E67F21" w:rsidRDefault="00D33CE0" w:rsidP="00D925A9">
      <w:pPr>
        <w:ind w:firstLine="720"/>
        <w:jc w:val="both"/>
        <w:rPr>
          <w:iCs/>
          <w:sz w:val="24"/>
          <w:szCs w:val="24"/>
        </w:rPr>
      </w:pPr>
      <w:r w:rsidRPr="00E67F21">
        <w:rPr>
          <w:iCs/>
          <w:sz w:val="24"/>
          <w:szCs w:val="24"/>
        </w:rPr>
        <w:lastRenderedPageBreak/>
        <w:t>- распоряжение Администрации Томской области от 13.11.2012 № 1007-ра «Об определении состава аттестационной комиссии Администрации Томской области для проведения аттестации в отношении государственных гражданских служащих Томской области, замещающих без ограничения срока полномочий должности категории «специалисты» и «обеспечивающие специалисты» в Администрации Томской области, и квалификационного экзамена в отношении государственных гражданских служащих Томской области, замещающих на определенный срок полномочий должности государственной гражданской службы Томской области категорий «помощники (советники)», «специалисты» и «обеспечивающие специалисты» в Администрации Томской области»;</w:t>
      </w:r>
    </w:p>
    <w:p w:rsidR="00D33CE0" w:rsidRPr="00E67F21" w:rsidRDefault="00D33CE0" w:rsidP="00D925A9">
      <w:pPr>
        <w:ind w:firstLine="720"/>
        <w:jc w:val="both"/>
        <w:rPr>
          <w:iCs/>
          <w:sz w:val="24"/>
          <w:szCs w:val="24"/>
        </w:rPr>
      </w:pPr>
      <w:r w:rsidRPr="00E67F21">
        <w:rPr>
          <w:sz w:val="24"/>
          <w:szCs w:val="24"/>
        </w:rPr>
        <w:t>- распоряжение Администрации Томской области от 20.11.2012 № 1030-ра «</w:t>
      </w:r>
      <w:r w:rsidRPr="00E67F21">
        <w:rPr>
          <w:iCs/>
          <w:sz w:val="24"/>
          <w:szCs w:val="24"/>
        </w:rPr>
        <w:t>Об определении состава аттестационной комиссии Администрации Томской области для проведения аттестации в отношении государственных гражданских служащих Томской области, замещающих без ограничения срока полномочий должности государственной гражданской службы Томской области категории «руководители» в Администрации Томской области, а также должности руководителей исполнительных органов государственной власти Томской области, и квалификационного экзамена в отношении государственных гражданских служащих Томской области, замещающих на определенный срок полномочий главные и ведущие должности государственной гражданской службы Томской области категории «руководители» в Администрации Томской области, а также должности руководителей территориальных исполнительных органов государственной власти Томской области, обладающих статусом юридического лица»;</w:t>
      </w:r>
    </w:p>
    <w:p w:rsidR="009137D4" w:rsidRPr="00E67F21" w:rsidRDefault="009137D4" w:rsidP="00D925A9">
      <w:pPr>
        <w:ind w:firstLine="720"/>
        <w:jc w:val="both"/>
        <w:rPr>
          <w:sz w:val="24"/>
          <w:szCs w:val="24"/>
        </w:rPr>
      </w:pPr>
      <w:r w:rsidRPr="00E67F21">
        <w:rPr>
          <w:sz w:val="24"/>
          <w:szCs w:val="24"/>
        </w:rPr>
        <w:t>- распоряжение Губернатора Томской области от 04.12.2012 № 398-р «О внесении изменений в распоряжение Губернатора Томской области от 31.10.2008 № 341-р» (внесены изменения в Положение о Комиссии Томской области по формированию и подготовке резерва управленческих кадров Томской области и в состав указанной Комиссии);</w:t>
      </w:r>
    </w:p>
    <w:p w:rsidR="009137D4" w:rsidRPr="00E67F21" w:rsidRDefault="009137D4" w:rsidP="00D925A9">
      <w:pPr>
        <w:ind w:firstLine="720"/>
        <w:jc w:val="both"/>
        <w:rPr>
          <w:spacing w:val="-6"/>
          <w:sz w:val="24"/>
          <w:szCs w:val="24"/>
        </w:rPr>
      </w:pPr>
      <w:r w:rsidRPr="00E67F21">
        <w:rPr>
          <w:sz w:val="24"/>
          <w:szCs w:val="24"/>
        </w:rPr>
        <w:t xml:space="preserve">- распоряжение Губернатора Томской области от 29.12.2012 № 453-р «Об утверждении </w:t>
      </w:r>
      <w:r w:rsidRPr="00E67F21">
        <w:rPr>
          <w:spacing w:val="-6"/>
          <w:sz w:val="24"/>
          <w:szCs w:val="24"/>
        </w:rPr>
        <w:t>Положения о формировании и подготовке резерва управленческих кадров Томской области» (</w:t>
      </w:r>
      <w:r w:rsidRPr="00E67F21">
        <w:rPr>
          <w:sz w:val="24"/>
          <w:szCs w:val="24"/>
        </w:rPr>
        <w:t>новая редакция);</w:t>
      </w:r>
    </w:p>
    <w:p w:rsidR="00FE651B" w:rsidRPr="00E67F21" w:rsidRDefault="00E519BC" w:rsidP="00D925A9">
      <w:pPr>
        <w:ind w:firstLine="720"/>
        <w:jc w:val="both"/>
        <w:rPr>
          <w:sz w:val="24"/>
          <w:szCs w:val="24"/>
        </w:rPr>
      </w:pPr>
      <w:r w:rsidRPr="00E67F21">
        <w:rPr>
          <w:sz w:val="24"/>
          <w:szCs w:val="24"/>
        </w:rPr>
        <w:t>- распоряжение Администрации Томской области от 29.12.2012 № 1201-ра «О внесении изменений в распоряжение Администрации Томской области от 09.02.2010 № 98-ра» (актуализация мероприятий программы «Развитие государственной гражданской службы Томской области» и продление срока ее действия на 2013 год)</w:t>
      </w:r>
      <w:r w:rsidR="00FA5D3C" w:rsidRPr="00E67F21">
        <w:rPr>
          <w:sz w:val="24"/>
          <w:szCs w:val="24"/>
        </w:rPr>
        <w:t>.</w:t>
      </w:r>
    </w:p>
    <w:p w:rsidR="00E46BA7" w:rsidRPr="00E67F21" w:rsidRDefault="00E46BA7" w:rsidP="00D925A9">
      <w:pPr>
        <w:ind w:firstLine="720"/>
        <w:jc w:val="both"/>
        <w:rPr>
          <w:spacing w:val="-6"/>
          <w:sz w:val="24"/>
          <w:szCs w:val="24"/>
        </w:rPr>
      </w:pPr>
    </w:p>
    <w:p w:rsidR="0092707A" w:rsidRPr="00E67F21" w:rsidRDefault="00C93389" w:rsidP="00C1476B">
      <w:pPr>
        <w:ind w:firstLine="720"/>
        <w:jc w:val="both"/>
        <w:outlineLvl w:val="1"/>
        <w:rPr>
          <w:b/>
          <w:i/>
          <w:iCs/>
          <w:spacing w:val="-6"/>
          <w:sz w:val="24"/>
          <w:szCs w:val="24"/>
        </w:rPr>
      </w:pPr>
      <w:bookmarkStart w:id="95" w:name="_Toc355611581"/>
      <w:r w:rsidRPr="00E67F21">
        <w:rPr>
          <w:b/>
          <w:i/>
          <w:iCs/>
          <w:spacing w:val="-6"/>
          <w:sz w:val="24"/>
          <w:szCs w:val="24"/>
        </w:rPr>
        <w:t>3.</w:t>
      </w:r>
      <w:r w:rsidR="0092707A" w:rsidRPr="00E67F21">
        <w:rPr>
          <w:b/>
          <w:i/>
          <w:iCs/>
          <w:spacing w:val="-6"/>
          <w:sz w:val="24"/>
          <w:szCs w:val="24"/>
        </w:rPr>
        <w:t>2. </w:t>
      </w:r>
      <w:r w:rsidR="001C425A" w:rsidRPr="00E67F21">
        <w:rPr>
          <w:b/>
          <w:i/>
          <w:iCs/>
          <w:spacing w:val="-6"/>
          <w:sz w:val="24"/>
          <w:szCs w:val="24"/>
        </w:rPr>
        <w:t>Привлечение лиц, имеющих дипломы о высшем профессиональном образовании</w:t>
      </w:r>
      <w:r w:rsidR="00801EBB" w:rsidRPr="00E67F21">
        <w:rPr>
          <w:b/>
          <w:i/>
          <w:iCs/>
          <w:spacing w:val="-6"/>
          <w:sz w:val="24"/>
          <w:szCs w:val="24"/>
        </w:rPr>
        <w:t xml:space="preserve"> с отличием</w:t>
      </w:r>
      <w:r w:rsidR="001C425A" w:rsidRPr="00E67F21">
        <w:rPr>
          <w:b/>
          <w:i/>
          <w:iCs/>
          <w:spacing w:val="-6"/>
          <w:sz w:val="24"/>
          <w:szCs w:val="24"/>
        </w:rPr>
        <w:t>, на государственную гражданскую службу</w:t>
      </w:r>
      <w:bookmarkEnd w:id="95"/>
    </w:p>
    <w:p w:rsidR="00204660" w:rsidRPr="00E67F21" w:rsidRDefault="00204660" w:rsidP="00D925A9">
      <w:pPr>
        <w:ind w:firstLine="720"/>
        <w:jc w:val="both"/>
        <w:rPr>
          <w:spacing w:val="-6"/>
          <w:sz w:val="24"/>
          <w:szCs w:val="24"/>
        </w:rPr>
      </w:pPr>
      <w:r w:rsidRPr="00E67F21">
        <w:rPr>
          <w:iCs/>
          <w:spacing w:val="-6"/>
          <w:sz w:val="24"/>
          <w:szCs w:val="24"/>
        </w:rPr>
        <w:t>В соответствии с распоряжением Губернатора Томской области от 05.05.2010 № 145-р «О прохождении практики студентами учреждений высшего профессионального образования, расположенных на территории г. Томска, в Администрации Томской области и иных исполнительных органах государственной власти Томской области» в</w:t>
      </w:r>
      <w:r w:rsidRPr="00E67F21">
        <w:rPr>
          <w:spacing w:val="-6"/>
          <w:sz w:val="24"/>
          <w:szCs w:val="24"/>
        </w:rPr>
        <w:t xml:space="preserve"> 201</w:t>
      </w:r>
      <w:r w:rsidR="002367D3" w:rsidRPr="00E67F21">
        <w:rPr>
          <w:spacing w:val="-6"/>
          <w:sz w:val="24"/>
          <w:szCs w:val="24"/>
        </w:rPr>
        <w:t>2</w:t>
      </w:r>
      <w:r w:rsidRPr="00E67F21">
        <w:rPr>
          <w:spacing w:val="-6"/>
          <w:sz w:val="24"/>
          <w:szCs w:val="24"/>
        </w:rPr>
        <w:t xml:space="preserve"> году организованы и проведены:</w:t>
      </w:r>
    </w:p>
    <w:p w:rsidR="002367D3" w:rsidRPr="00E67F21" w:rsidRDefault="002367D3" w:rsidP="00D925A9">
      <w:pPr>
        <w:ind w:firstLine="720"/>
        <w:jc w:val="both"/>
        <w:rPr>
          <w:iCs/>
          <w:spacing w:val="-6"/>
          <w:sz w:val="24"/>
          <w:szCs w:val="24"/>
        </w:rPr>
      </w:pPr>
      <w:r w:rsidRPr="00E67F21">
        <w:rPr>
          <w:spacing w:val="-6"/>
          <w:sz w:val="24"/>
          <w:szCs w:val="24"/>
        </w:rPr>
        <w:t xml:space="preserve">- с 14.02.2012 по 09.04.2012 – </w:t>
      </w:r>
      <w:r w:rsidRPr="00E67F21">
        <w:rPr>
          <w:iCs/>
          <w:spacing w:val="-6"/>
          <w:sz w:val="24"/>
          <w:szCs w:val="24"/>
        </w:rPr>
        <w:t xml:space="preserve">производственная (преддипломная) практика студентов 4–5 курсов </w:t>
      </w:r>
      <w:r w:rsidRPr="00E67F21">
        <w:rPr>
          <w:spacing w:val="-6"/>
          <w:sz w:val="24"/>
          <w:szCs w:val="24"/>
        </w:rPr>
        <w:t xml:space="preserve">Международного факультета управления </w:t>
      </w:r>
      <w:r w:rsidRPr="00E67F21">
        <w:rPr>
          <w:iCs/>
          <w:spacing w:val="-6"/>
          <w:sz w:val="24"/>
          <w:szCs w:val="24"/>
        </w:rPr>
        <w:t>ФГБОУ ВПО «Национальный исследовательский Томский государственный университет» (далее – МФУ ТГУ), обучающихся по специальности «Государственное и муниципальное управление» (18</w:t>
      </w:r>
      <w:r w:rsidRPr="00E67F21">
        <w:rPr>
          <w:spacing w:val="-6"/>
          <w:sz w:val="24"/>
          <w:szCs w:val="24"/>
        </w:rPr>
        <w:t> студентов)</w:t>
      </w:r>
      <w:r w:rsidRPr="00E67F21">
        <w:rPr>
          <w:iCs/>
          <w:spacing w:val="-6"/>
          <w:sz w:val="24"/>
          <w:szCs w:val="24"/>
        </w:rPr>
        <w:t>;</w:t>
      </w:r>
    </w:p>
    <w:p w:rsidR="002367D3" w:rsidRPr="00E67F21" w:rsidRDefault="002367D3" w:rsidP="00D925A9">
      <w:pPr>
        <w:ind w:firstLine="720"/>
        <w:jc w:val="both"/>
        <w:rPr>
          <w:spacing w:val="-6"/>
          <w:sz w:val="24"/>
          <w:szCs w:val="24"/>
        </w:rPr>
      </w:pPr>
      <w:r w:rsidRPr="00E67F21">
        <w:rPr>
          <w:spacing w:val="-6"/>
          <w:sz w:val="24"/>
          <w:szCs w:val="24"/>
        </w:rPr>
        <w:t xml:space="preserve">- с 15.02.2012 по 15.04.2012 – производственная практика студентов ФГБОУ ВПО «Томский государственный университет систем управления и радиоэлектроники», </w:t>
      </w:r>
      <w:r w:rsidRPr="00E67F21">
        <w:rPr>
          <w:iCs/>
          <w:spacing w:val="-6"/>
          <w:sz w:val="24"/>
          <w:szCs w:val="24"/>
        </w:rPr>
        <w:t>обучающихся по специальности «Государственное и муниципальное управление» (</w:t>
      </w:r>
      <w:r w:rsidRPr="00E67F21">
        <w:rPr>
          <w:spacing w:val="-6"/>
          <w:sz w:val="24"/>
          <w:szCs w:val="24"/>
        </w:rPr>
        <w:t>10 студентов);</w:t>
      </w:r>
    </w:p>
    <w:p w:rsidR="002367D3" w:rsidRPr="00E67F21" w:rsidRDefault="002367D3" w:rsidP="00D925A9">
      <w:pPr>
        <w:ind w:firstLine="720"/>
        <w:jc w:val="both"/>
        <w:rPr>
          <w:spacing w:val="-6"/>
          <w:sz w:val="24"/>
          <w:szCs w:val="24"/>
        </w:rPr>
      </w:pPr>
      <w:r w:rsidRPr="00E67F21">
        <w:rPr>
          <w:spacing w:val="-6"/>
          <w:sz w:val="24"/>
          <w:szCs w:val="24"/>
        </w:rPr>
        <w:t>- с 21.06.2012 по 04.07.2012 – ознакомительная практика студентов МФУ ТГУ, обучающихся по специальности «Государственное и муниципальное управление» (30 студентов, окончивших 2 курса обучения).</w:t>
      </w:r>
    </w:p>
    <w:p w:rsidR="002367D3" w:rsidRPr="00E67F21" w:rsidRDefault="002367D3" w:rsidP="00D925A9">
      <w:pPr>
        <w:ind w:firstLine="720"/>
        <w:jc w:val="both"/>
        <w:rPr>
          <w:spacing w:val="-6"/>
          <w:sz w:val="24"/>
          <w:szCs w:val="24"/>
        </w:rPr>
      </w:pPr>
      <w:r w:rsidRPr="00E67F21">
        <w:rPr>
          <w:spacing w:val="-6"/>
          <w:sz w:val="24"/>
          <w:szCs w:val="24"/>
        </w:rPr>
        <w:t xml:space="preserve">В течение 2012 года проведено два заседания комиссии по назначению стипендии Губернатора Томской области, утвержденной постановлением Главы Администрации (Губернатора) Томской области от 22.07.1999 № 282. Решением конкурсной комиссии определено 15 победителей на назначение ежегодной стипендии Губернатора Томской области – студентов, обучающихся по </w:t>
      </w:r>
      <w:r w:rsidRPr="00E67F21">
        <w:rPr>
          <w:spacing w:val="-6"/>
          <w:sz w:val="24"/>
          <w:szCs w:val="24"/>
        </w:rPr>
        <w:lastRenderedPageBreak/>
        <w:t>целевому набору по специальности «Государственное и муниципальное управление» (протоколы от 16.03.2012 и от 21.08.2012).</w:t>
      </w:r>
    </w:p>
    <w:p w:rsidR="00965494" w:rsidRPr="00E67F21" w:rsidRDefault="00965494" w:rsidP="00D925A9">
      <w:pPr>
        <w:autoSpaceDE w:val="0"/>
        <w:autoSpaceDN w:val="0"/>
        <w:adjustRightInd w:val="0"/>
        <w:ind w:firstLine="720"/>
        <w:jc w:val="both"/>
        <w:outlineLvl w:val="0"/>
        <w:rPr>
          <w:sz w:val="24"/>
          <w:szCs w:val="24"/>
        </w:rPr>
      </w:pPr>
    </w:p>
    <w:p w:rsidR="005C305B" w:rsidRPr="00E67F21" w:rsidRDefault="00C93389" w:rsidP="00C1476B">
      <w:pPr>
        <w:ind w:firstLine="709"/>
        <w:jc w:val="both"/>
        <w:outlineLvl w:val="1"/>
        <w:rPr>
          <w:b/>
          <w:i/>
          <w:spacing w:val="-6"/>
          <w:sz w:val="24"/>
          <w:szCs w:val="24"/>
        </w:rPr>
      </w:pPr>
      <w:bookmarkStart w:id="96" w:name="_Toc355611582"/>
      <w:r w:rsidRPr="00E67F21">
        <w:rPr>
          <w:b/>
          <w:i/>
          <w:spacing w:val="-6"/>
          <w:sz w:val="24"/>
          <w:szCs w:val="24"/>
        </w:rPr>
        <w:t>3.</w:t>
      </w:r>
      <w:r w:rsidR="00A97B07" w:rsidRPr="00E67F21">
        <w:rPr>
          <w:b/>
          <w:i/>
          <w:spacing w:val="-6"/>
          <w:sz w:val="24"/>
          <w:szCs w:val="24"/>
        </w:rPr>
        <w:t>3</w:t>
      </w:r>
      <w:r w:rsidR="005C305B" w:rsidRPr="00E67F21">
        <w:rPr>
          <w:b/>
          <w:i/>
          <w:spacing w:val="-6"/>
          <w:sz w:val="24"/>
          <w:szCs w:val="24"/>
        </w:rPr>
        <w:t>. </w:t>
      </w:r>
      <w:r w:rsidR="003B7DD2" w:rsidRPr="00E67F21">
        <w:rPr>
          <w:b/>
          <w:i/>
          <w:spacing w:val="-6"/>
          <w:sz w:val="24"/>
          <w:szCs w:val="24"/>
        </w:rPr>
        <w:t>Проведение конкурсов на замещение вакантных</w:t>
      </w:r>
      <w:r w:rsidR="005C305B" w:rsidRPr="00E67F21">
        <w:rPr>
          <w:b/>
          <w:i/>
          <w:spacing w:val="-6"/>
          <w:sz w:val="24"/>
          <w:szCs w:val="24"/>
        </w:rPr>
        <w:t xml:space="preserve"> должностей госу</w:t>
      </w:r>
      <w:r w:rsidR="00725C63" w:rsidRPr="00E67F21">
        <w:rPr>
          <w:b/>
          <w:i/>
          <w:spacing w:val="-6"/>
          <w:sz w:val="24"/>
          <w:szCs w:val="24"/>
        </w:rPr>
        <w:t>дарственной гражданской службы</w:t>
      </w:r>
      <w:r w:rsidR="00F5612E" w:rsidRPr="00E67F21">
        <w:rPr>
          <w:b/>
          <w:i/>
          <w:spacing w:val="-6"/>
          <w:sz w:val="24"/>
          <w:szCs w:val="24"/>
        </w:rPr>
        <w:t>, включение в кадровый резерв</w:t>
      </w:r>
      <w:r w:rsidR="003B7DD2" w:rsidRPr="00E67F21">
        <w:rPr>
          <w:b/>
          <w:i/>
          <w:spacing w:val="-6"/>
          <w:sz w:val="24"/>
          <w:szCs w:val="24"/>
        </w:rPr>
        <w:t>,</w:t>
      </w:r>
      <w:r w:rsidR="00725C63" w:rsidRPr="00E67F21">
        <w:rPr>
          <w:b/>
          <w:i/>
          <w:spacing w:val="-6"/>
          <w:sz w:val="24"/>
          <w:szCs w:val="24"/>
        </w:rPr>
        <w:t xml:space="preserve"> </w:t>
      </w:r>
      <w:r w:rsidR="005C305B" w:rsidRPr="00E67F21">
        <w:rPr>
          <w:b/>
          <w:i/>
          <w:spacing w:val="-6"/>
          <w:sz w:val="24"/>
          <w:szCs w:val="24"/>
        </w:rPr>
        <w:t>прохождение испытательного срока государственными гражданскими служащими</w:t>
      </w:r>
      <w:bookmarkEnd w:id="96"/>
    </w:p>
    <w:p w:rsidR="00F22CEF" w:rsidRPr="00E67F21" w:rsidRDefault="00F22CEF" w:rsidP="00D925A9">
      <w:pPr>
        <w:pStyle w:val="a3"/>
        <w:ind w:firstLine="709"/>
        <w:rPr>
          <w:spacing w:val="-6"/>
          <w:sz w:val="24"/>
          <w:szCs w:val="24"/>
        </w:rPr>
      </w:pPr>
      <w:r w:rsidRPr="00E67F21">
        <w:rPr>
          <w:spacing w:val="-6"/>
          <w:sz w:val="24"/>
          <w:szCs w:val="24"/>
        </w:rPr>
        <w:t xml:space="preserve">В соответствии с </w:t>
      </w:r>
      <w:r w:rsidRPr="00E67F21">
        <w:rPr>
          <w:sz w:val="24"/>
          <w:szCs w:val="24"/>
        </w:rPr>
        <w:t>постановлением Администрации Томской области от 27.01.2011 № 16а «О конкурсных комиссиях Администрации Томской области по проведению конкурсов на замещение вакантных должностей государственной гражданской службы Томской области в Администрации Томской области и высших должностей государственной гражданской службы Томской области категории «Руководители» в иных исполнительных органах государственной власти Томской области, а также на включение в кадровые резервы государственной гражданской службы Томской области для замещения указанных должностей и о внесении изменений в постановление Администрации Томской области от 07.05.2010.№ 89а»</w:t>
      </w:r>
      <w:r w:rsidRPr="00E67F21">
        <w:rPr>
          <w:spacing w:val="-6"/>
          <w:sz w:val="24"/>
          <w:szCs w:val="24"/>
        </w:rPr>
        <w:t>:</w:t>
      </w:r>
    </w:p>
    <w:p w:rsidR="00E3771F" w:rsidRPr="00E67F21" w:rsidRDefault="00E3771F" w:rsidP="00D925A9">
      <w:pPr>
        <w:pStyle w:val="a3"/>
        <w:ind w:firstLine="709"/>
        <w:rPr>
          <w:spacing w:val="-6"/>
          <w:sz w:val="24"/>
          <w:szCs w:val="24"/>
        </w:rPr>
      </w:pPr>
      <w:r w:rsidRPr="00E67F21">
        <w:rPr>
          <w:spacing w:val="-6"/>
          <w:sz w:val="24"/>
          <w:szCs w:val="24"/>
        </w:rPr>
        <w:t>- во всех исполнительных органах государственной власти Томской области обновлены составы конкурсных комиссий, утверждены порядки их работы и методика проведения конкурсов;</w:t>
      </w:r>
    </w:p>
    <w:p w:rsidR="00E3771F" w:rsidRPr="00E67F21" w:rsidRDefault="00E3771F" w:rsidP="00D925A9">
      <w:pPr>
        <w:pStyle w:val="a3"/>
        <w:ind w:firstLine="709"/>
        <w:rPr>
          <w:spacing w:val="-6"/>
          <w:sz w:val="24"/>
          <w:szCs w:val="24"/>
        </w:rPr>
      </w:pPr>
      <w:r w:rsidRPr="00E67F21">
        <w:rPr>
          <w:spacing w:val="-6"/>
          <w:sz w:val="24"/>
          <w:szCs w:val="24"/>
        </w:rPr>
        <w:t>- в практику проведения конкурсов внедрена новая система оценки деловых и личностных качеств кандидатов на замещение вакантных должностей государственной гражданской службы и включение в кадровый резерв государственной гражданской службы;</w:t>
      </w:r>
    </w:p>
    <w:p w:rsidR="00B94120" w:rsidRPr="00E67F21" w:rsidRDefault="00B94120" w:rsidP="00D925A9">
      <w:pPr>
        <w:ind w:firstLine="765"/>
        <w:jc w:val="both"/>
        <w:rPr>
          <w:spacing w:val="-6"/>
          <w:sz w:val="24"/>
          <w:szCs w:val="24"/>
        </w:rPr>
      </w:pPr>
      <w:r w:rsidRPr="00E67F21">
        <w:rPr>
          <w:spacing w:val="-6"/>
          <w:sz w:val="24"/>
          <w:szCs w:val="24"/>
        </w:rPr>
        <w:t>- в мае 2012 года в целях оказания методической помощи исполнительным органам государственной власти Томской области проведен семинар с руководителями и специалистами кадровых служб</w:t>
      </w:r>
      <w:r w:rsidRPr="00E67F21">
        <w:rPr>
          <w:sz w:val="24"/>
          <w:szCs w:val="24"/>
        </w:rPr>
        <w:t>;</w:t>
      </w:r>
    </w:p>
    <w:p w:rsidR="00B94120" w:rsidRPr="00E67F21" w:rsidRDefault="00B94120" w:rsidP="00D925A9">
      <w:pPr>
        <w:pStyle w:val="a3"/>
        <w:ind w:firstLine="709"/>
        <w:rPr>
          <w:spacing w:val="-6"/>
          <w:sz w:val="24"/>
          <w:szCs w:val="24"/>
        </w:rPr>
      </w:pPr>
      <w:r w:rsidRPr="00E67F21">
        <w:rPr>
          <w:spacing w:val="-6"/>
          <w:sz w:val="24"/>
          <w:szCs w:val="24"/>
        </w:rPr>
        <w:t xml:space="preserve">- проведено обновление состава независимых экспертов с учетом запросов и замечаний, поступивших из исполнительных органов государственной власти Томской области (на 01.01.2012 в список независимых экспертов включено </w:t>
      </w:r>
      <w:r w:rsidR="00933110" w:rsidRPr="00E67F21">
        <w:rPr>
          <w:spacing w:val="-6"/>
          <w:sz w:val="24"/>
          <w:szCs w:val="24"/>
        </w:rPr>
        <w:t xml:space="preserve">57 </w:t>
      </w:r>
      <w:r w:rsidRPr="00E67F21">
        <w:rPr>
          <w:spacing w:val="-6"/>
          <w:sz w:val="24"/>
          <w:szCs w:val="24"/>
        </w:rPr>
        <w:t>человек).</w:t>
      </w:r>
    </w:p>
    <w:p w:rsidR="00E3771F" w:rsidRPr="00E67F21" w:rsidRDefault="00E3771F" w:rsidP="00D925A9">
      <w:pPr>
        <w:pStyle w:val="a3"/>
        <w:ind w:firstLine="709"/>
        <w:rPr>
          <w:sz w:val="24"/>
          <w:szCs w:val="24"/>
        </w:rPr>
      </w:pPr>
      <w:r w:rsidRPr="00E67F21">
        <w:rPr>
          <w:sz w:val="24"/>
          <w:szCs w:val="24"/>
        </w:rPr>
        <w:t xml:space="preserve">В целях оказания методической помощи исполнительным органам государственной власти Томской области на семинаре </w:t>
      </w:r>
      <w:r w:rsidR="005D23CC" w:rsidRPr="00E67F21">
        <w:rPr>
          <w:spacing w:val="-6"/>
          <w:sz w:val="24"/>
          <w:szCs w:val="24"/>
        </w:rPr>
        <w:t>«</w:t>
      </w:r>
      <w:r w:rsidR="005D23CC" w:rsidRPr="00E67F21">
        <w:rPr>
          <w:sz w:val="24"/>
          <w:szCs w:val="24"/>
        </w:rPr>
        <w:t xml:space="preserve">О правоприменительной практике проведения конкурсов на замещение вакантных должностей государственной гражданской службы Томской области и включение в кадровый резерв государственной гражданской службы Томской области» </w:t>
      </w:r>
      <w:r w:rsidRPr="00E67F21">
        <w:rPr>
          <w:sz w:val="24"/>
          <w:szCs w:val="24"/>
        </w:rPr>
        <w:t>с руководителями и специалистами кадровых служб (май 2012 года) проведен обмен опытом работы по проведению конкурсов на замещение вакантных должностей государственной гражданской службы и включение в кадровые резервы в соответствии с новыми требованиями указанного постановления.</w:t>
      </w:r>
    </w:p>
    <w:p w:rsidR="00E3771F" w:rsidRPr="00E67F21" w:rsidRDefault="00E3771F" w:rsidP="00D925A9">
      <w:pPr>
        <w:ind w:firstLine="709"/>
        <w:jc w:val="both"/>
        <w:rPr>
          <w:spacing w:val="-6"/>
          <w:sz w:val="24"/>
          <w:szCs w:val="24"/>
        </w:rPr>
      </w:pPr>
      <w:r w:rsidRPr="00E67F21">
        <w:rPr>
          <w:spacing w:val="-6"/>
          <w:sz w:val="24"/>
          <w:szCs w:val="24"/>
        </w:rPr>
        <w:t xml:space="preserve">Согласно распоряжению Администрации Томской области от 04.05.2007 № 174-ра «О представителе Администрации Томской области как органа по управлению государственной гражданской службой Томской области» сотрудники Департамента в течение отчетного года приняли участие в </w:t>
      </w:r>
      <w:r w:rsidR="00591B0D" w:rsidRPr="00E67F21">
        <w:rPr>
          <w:spacing w:val="-6"/>
          <w:sz w:val="24"/>
          <w:szCs w:val="24"/>
        </w:rPr>
        <w:t>49</w:t>
      </w:r>
      <w:r w:rsidRPr="00E67F21">
        <w:rPr>
          <w:spacing w:val="-6"/>
          <w:sz w:val="24"/>
          <w:szCs w:val="24"/>
        </w:rPr>
        <w:t xml:space="preserve"> заседаниях конкурсных комиссий органов государственной власти Томской области в качестве представителей органа по управлению государственной гражданской службой Томской области</w:t>
      </w:r>
      <w:r w:rsidR="005D23CC" w:rsidRPr="00E67F21">
        <w:rPr>
          <w:spacing w:val="-6"/>
          <w:sz w:val="24"/>
          <w:szCs w:val="24"/>
        </w:rPr>
        <w:t>.</w:t>
      </w:r>
    </w:p>
    <w:p w:rsidR="00E3771F" w:rsidRPr="00E67F21" w:rsidRDefault="00E3771F" w:rsidP="00D925A9">
      <w:pPr>
        <w:ind w:firstLine="709"/>
        <w:jc w:val="both"/>
        <w:rPr>
          <w:spacing w:val="-6"/>
          <w:sz w:val="24"/>
          <w:szCs w:val="24"/>
        </w:rPr>
      </w:pPr>
      <w:r w:rsidRPr="00E67F21">
        <w:rPr>
          <w:spacing w:val="-6"/>
          <w:sz w:val="24"/>
          <w:szCs w:val="24"/>
        </w:rPr>
        <w:t xml:space="preserve">В 2012 году в исполнительных органах государственной власти Томской области </w:t>
      </w:r>
      <w:r w:rsidR="00924D50" w:rsidRPr="00E67F21">
        <w:rPr>
          <w:spacing w:val="-6"/>
          <w:sz w:val="24"/>
          <w:szCs w:val="24"/>
        </w:rPr>
        <w:t xml:space="preserve">всего </w:t>
      </w:r>
      <w:r w:rsidRPr="00E67F21">
        <w:rPr>
          <w:spacing w:val="-6"/>
          <w:sz w:val="24"/>
          <w:szCs w:val="24"/>
        </w:rPr>
        <w:t>замещен</w:t>
      </w:r>
      <w:r w:rsidR="0099541D" w:rsidRPr="00E67F21">
        <w:rPr>
          <w:spacing w:val="-6"/>
          <w:sz w:val="24"/>
          <w:szCs w:val="24"/>
        </w:rPr>
        <w:t>о</w:t>
      </w:r>
      <w:r w:rsidRPr="00E67F21">
        <w:rPr>
          <w:spacing w:val="-6"/>
          <w:sz w:val="24"/>
          <w:szCs w:val="24"/>
        </w:rPr>
        <w:t xml:space="preserve"> 476 должностей государственной гражданской службы (в 2011 году 421 должность государственной гражданской службы), в том числе вакантных 413 должностей (в 2011 </w:t>
      </w:r>
      <w:r w:rsidR="0099541D" w:rsidRPr="00E67F21">
        <w:rPr>
          <w:spacing w:val="-6"/>
          <w:sz w:val="24"/>
          <w:szCs w:val="24"/>
        </w:rPr>
        <w:t xml:space="preserve">году </w:t>
      </w:r>
      <w:r w:rsidRPr="00E67F21">
        <w:rPr>
          <w:spacing w:val="-6"/>
          <w:sz w:val="24"/>
          <w:szCs w:val="24"/>
        </w:rPr>
        <w:t>370 вакантных должностей)</w:t>
      </w:r>
      <w:r w:rsidR="00491380" w:rsidRPr="00E67F21">
        <w:rPr>
          <w:spacing w:val="-6"/>
          <w:sz w:val="24"/>
          <w:szCs w:val="24"/>
        </w:rPr>
        <w:t>, и</w:t>
      </w:r>
      <w:r w:rsidRPr="00E67F21">
        <w:rPr>
          <w:spacing w:val="-6"/>
          <w:sz w:val="24"/>
          <w:szCs w:val="24"/>
        </w:rPr>
        <w:t xml:space="preserve">з </w:t>
      </w:r>
      <w:r w:rsidR="00491380" w:rsidRPr="00E67F21">
        <w:rPr>
          <w:spacing w:val="-6"/>
          <w:sz w:val="24"/>
          <w:szCs w:val="24"/>
        </w:rPr>
        <w:t>которы</w:t>
      </w:r>
      <w:r w:rsidRPr="00E67F21">
        <w:rPr>
          <w:spacing w:val="-6"/>
          <w:sz w:val="24"/>
          <w:szCs w:val="24"/>
        </w:rPr>
        <w:t>х:</w:t>
      </w:r>
    </w:p>
    <w:p w:rsidR="00E3771F" w:rsidRPr="00E67F21" w:rsidRDefault="0099541D" w:rsidP="00D925A9">
      <w:pPr>
        <w:pStyle w:val="ListParagraph"/>
        <w:spacing w:line="240" w:lineRule="auto"/>
        <w:ind w:firstLine="709"/>
        <w:jc w:val="both"/>
        <w:rPr>
          <w:spacing w:val="-6"/>
          <w:sz w:val="24"/>
          <w:szCs w:val="24"/>
        </w:rPr>
      </w:pPr>
      <w:r w:rsidRPr="00E67F21">
        <w:rPr>
          <w:spacing w:val="-6"/>
          <w:sz w:val="24"/>
          <w:szCs w:val="24"/>
        </w:rPr>
        <w:t>1) </w:t>
      </w:r>
      <w:r w:rsidR="00E3771F" w:rsidRPr="00E67F21">
        <w:rPr>
          <w:spacing w:val="-6"/>
          <w:sz w:val="24"/>
          <w:szCs w:val="24"/>
        </w:rPr>
        <w:t>195 (4</w:t>
      </w:r>
      <w:r w:rsidR="00924D50" w:rsidRPr="00E67F21">
        <w:rPr>
          <w:spacing w:val="-6"/>
          <w:sz w:val="24"/>
          <w:szCs w:val="24"/>
        </w:rPr>
        <w:t>7,2</w:t>
      </w:r>
      <w:r w:rsidR="00E3771F" w:rsidRPr="00E67F21">
        <w:rPr>
          <w:spacing w:val="-6"/>
          <w:sz w:val="24"/>
          <w:szCs w:val="24"/>
        </w:rPr>
        <w:t>%) должностей по результатам конкурса и из кадрового резерва, сформированного на ко</w:t>
      </w:r>
      <w:r w:rsidRPr="00E67F21">
        <w:rPr>
          <w:spacing w:val="-6"/>
          <w:sz w:val="24"/>
          <w:szCs w:val="24"/>
        </w:rPr>
        <w:t>нкурсной основе (в 2011 году 66,</w:t>
      </w:r>
      <w:r w:rsidR="00E3771F" w:rsidRPr="00E67F21">
        <w:rPr>
          <w:spacing w:val="-6"/>
          <w:sz w:val="24"/>
          <w:szCs w:val="24"/>
        </w:rPr>
        <w:t>5%);</w:t>
      </w:r>
    </w:p>
    <w:p w:rsidR="00E3771F" w:rsidRPr="00E67F21" w:rsidRDefault="0099541D" w:rsidP="00D925A9">
      <w:pPr>
        <w:pStyle w:val="ListParagraph"/>
        <w:spacing w:line="240" w:lineRule="auto"/>
        <w:ind w:firstLine="709"/>
        <w:jc w:val="both"/>
        <w:rPr>
          <w:spacing w:val="-6"/>
          <w:sz w:val="24"/>
          <w:szCs w:val="24"/>
        </w:rPr>
      </w:pPr>
      <w:r w:rsidRPr="00E67F21">
        <w:rPr>
          <w:spacing w:val="-6"/>
          <w:sz w:val="24"/>
          <w:szCs w:val="24"/>
        </w:rPr>
        <w:t>2) </w:t>
      </w:r>
      <w:r w:rsidR="00E3771F" w:rsidRPr="00E67F21">
        <w:rPr>
          <w:spacing w:val="-6"/>
          <w:sz w:val="24"/>
          <w:szCs w:val="24"/>
        </w:rPr>
        <w:t>21</w:t>
      </w:r>
      <w:r w:rsidR="00924D50" w:rsidRPr="00E67F21">
        <w:rPr>
          <w:spacing w:val="-6"/>
          <w:sz w:val="24"/>
          <w:szCs w:val="24"/>
        </w:rPr>
        <w:t>8</w:t>
      </w:r>
      <w:r w:rsidR="00E3771F" w:rsidRPr="00E67F21">
        <w:rPr>
          <w:spacing w:val="-6"/>
          <w:sz w:val="24"/>
          <w:szCs w:val="24"/>
        </w:rPr>
        <w:t xml:space="preserve"> (5</w:t>
      </w:r>
      <w:r w:rsidR="00924D50" w:rsidRPr="00E67F21">
        <w:rPr>
          <w:spacing w:val="-6"/>
          <w:sz w:val="24"/>
          <w:szCs w:val="24"/>
        </w:rPr>
        <w:t>2,8</w:t>
      </w:r>
      <w:r w:rsidR="00E3771F" w:rsidRPr="00E67F21">
        <w:rPr>
          <w:spacing w:val="-6"/>
          <w:sz w:val="24"/>
          <w:szCs w:val="24"/>
        </w:rPr>
        <w:t>%) по иным основаниям (в 2011 году 33</w:t>
      </w:r>
      <w:r w:rsidRPr="00E67F21">
        <w:rPr>
          <w:spacing w:val="-6"/>
          <w:sz w:val="24"/>
          <w:szCs w:val="24"/>
        </w:rPr>
        <w:t>,</w:t>
      </w:r>
      <w:r w:rsidR="00E3771F" w:rsidRPr="00E67F21">
        <w:rPr>
          <w:spacing w:val="-6"/>
          <w:sz w:val="24"/>
          <w:szCs w:val="24"/>
        </w:rPr>
        <w:t>5%), в том числе</w:t>
      </w:r>
      <w:r w:rsidR="00924D50" w:rsidRPr="00E67F21">
        <w:rPr>
          <w:spacing w:val="-6"/>
          <w:sz w:val="24"/>
          <w:szCs w:val="24"/>
        </w:rPr>
        <w:t>:</w:t>
      </w:r>
      <w:r w:rsidR="00E3771F" w:rsidRPr="00E67F21">
        <w:rPr>
          <w:spacing w:val="-6"/>
          <w:sz w:val="24"/>
          <w:szCs w:val="24"/>
        </w:rPr>
        <w:t xml:space="preserve"> 171 (</w:t>
      </w:r>
      <w:r w:rsidR="00924D50" w:rsidRPr="00E67F21">
        <w:rPr>
          <w:spacing w:val="-6"/>
          <w:sz w:val="24"/>
          <w:szCs w:val="24"/>
        </w:rPr>
        <w:t>41,4</w:t>
      </w:r>
      <w:r w:rsidRPr="00E67F21">
        <w:rPr>
          <w:spacing w:val="-6"/>
          <w:sz w:val="24"/>
          <w:szCs w:val="24"/>
        </w:rPr>
        <w:t> </w:t>
      </w:r>
      <w:r w:rsidR="00E3771F" w:rsidRPr="00E67F21">
        <w:rPr>
          <w:spacing w:val="-6"/>
          <w:sz w:val="24"/>
          <w:szCs w:val="24"/>
        </w:rPr>
        <w:t>%</w:t>
      </w:r>
      <w:r w:rsidRPr="00E67F21">
        <w:rPr>
          <w:spacing w:val="-6"/>
          <w:sz w:val="24"/>
          <w:szCs w:val="24"/>
        </w:rPr>
        <w:t>)</w:t>
      </w:r>
      <w:r w:rsidR="00E3771F" w:rsidRPr="00E67F21">
        <w:rPr>
          <w:spacing w:val="-6"/>
          <w:sz w:val="24"/>
          <w:szCs w:val="24"/>
        </w:rPr>
        <w:t xml:space="preserve"> в соответствии с пунктом 4 </w:t>
      </w:r>
      <w:r w:rsidRPr="00E67F21">
        <w:rPr>
          <w:spacing w:val="-6"/>
          <w:sz w:val="24"/>
          <w:szCs w:val="24"/>
        </w:rPr>
        <w:t xml:space="preserve">части 2 </w:t>
      </w:r>
      <w:r w:rsidR="00E3771F" w:rsidRPr="00E67F21">
        <w:rPr>
          <w:spacing w:val="-6"/>
          <w:sz w:val="24"/>
          <w:szCs w:val="24"/>
        </w:rPr>
        <w:t xml:space="preserve">статьи 22 </w:t>
      </w:r>
      <w:r w:rsidRPr="00E67F21">
        <w:rPr>
          <w:spacing w:val="-6"/>
          <w:sz w:val="24"/>
          <w:szCs w:val="24"/>
        </w:rPr>
        <w:t>Федерального закона от 27.07.2004 № </w:t>
      </w:r>
      <w:r w:rsidR="00E3771F" w:rsidRPr="00E67F21">
        <w:rPr>
          <w:spacing w:val="-6"/>
          <w:sz w:val="24"/>
          <w:szCs w:val="24"/>
        </w:rPr>
        <w:t>79-ФЗ), что объясняется проведением реорганизационных мероприятий в исполнительных органах государственной власти Томской области (в 2011 данный показатель составлял 14%)</w:t>
      </w:r>
      <w:r w:rsidR="00924D50" w:rsidRPr="00E67F21">
        <w:rPr>
          <w:spacing w:val="-6"/>
          <w:sz w:val="24"/>
          <w:szCs w:val="24"/>
        </w:rPr>
        <w:t xml:space="preserve">; </w:t>
      </w:r>
      <w:r w:rsidR="00E3771F" w:rsidRPr="00E67F21">
        <w:rPr>
          <w:spacing w:val="-6"/>
          <w:sz w:val="24"/>
          <w:szCs w:val="24"/>
        </w:rPr>
        <w:t>5</w:t>
      </w:r>
      <w:r w:rsidR="00924D50" w:rsidRPr="00E67F21">
        <w:rPr>
          <w:spacing w:val="-6"/>
          <w:sz w:val="24"/>
          <w:szCs w:val="24"/>
        </w:rPr>
        <w:t> </w:t>
      </w:r>
      <w:r w:rsidR="00E3771F" w:rsidRPr="00E67F21">
        <w:rPr>
          <w:spacing w:val="-6"/>
          <w:sz w:val="24"/>
          <w:szCs w:val="24"/>
        </w:rPr>
        <w:t xml:space="preserve">должностей </w:t>
      </w:r>
      <w:r w:rsidR="00491380" w:rsidRPr="00E67F21">
        <w:rPr>
          <w:spacing w:val="-6"/>
          <w:sz w:val="24"/>
          <w:szCs w:val="24"/>
        </w:rPr>
        <w:t xml:space="preserve">(1,2%) </w:t>
      </w:r>
      <w:r w:rsidR="00E3771F" w:rsidRPr="00E67F21">
        <w:rPr>
          <w:spacing w:val="-6"/>
          <w:sz w:val="24"/>
          <w:szCs w:val="24"/>
        </w:rPr>
        <w:t xml:space="preserve">по основаниям, выходящим за рамки статьи 22 </w:t>
      </w:r>
      <w:r w:rsidR="00924D50" w:rsidRPr="00E67F21">
        <w:rPr>
          <w:spacing w:val="-6"/>
          <w:sz w:val="24"/>
          <w:szCs w:val="24"/>
        </w:rPr>
        <w:t xml:space="preserve">Федерального закона от 27.07.2004 № 79-ФЗ </w:t>
      </w:r>
      <w:r w:rsidR="00E3771F" w:rsidRPr="00E67F21">
        <w:rPr>
          <w:spacing w:val="-6"/>
          <w:sz w:val="24"/>
          <w:szCs w:val="24"/>
        </w:rPr>
        <w:t>(все в Администрации Томской области).</w:t>
      </w:r>
    </w:p>
    <w:p w:rsidR="000E100F" w:rsidRPr="00E67F21" w:rsidRDefault="000E100F" w:rsidP="00D925A9">
      <w:pPr>
        <w:pStyle w:val="ListParagraph"/>
        <w:spacing w:line="240" w:lineRule="auto"/>
        <w:ind w:firstLine="709"/>
        <w:jc w:val="both"/>
        <w:rPr>
          <w:spacing w:val="-6"/>
          <w:sz w:val="24"/>
          <w:szCs w:val="24"/>
        </w:rPr>
      </w:pPr>
    </w:p>
    <w:p w:rsidR="000E100F" w:rsidRPr="00E67F21" w:rsidRDefault="000E100F" w:rsidP="00D925A9">
      <w:pPr>
        <w:pStyle w:val="ListParagraph"/>
        <w:spacing w:line="240" w:lineRule="auto"/>
        <w:ind w:firstLine="709"/>
        <w:jc w:val="both"/>
        <w:rPr>
          <w:spacing w:val="-6"/>
          <w:sz w:val="24"/>
          <w:szCs w:val="24"/>
        </w:rPr>
      </w:pPr>
    </w:p>
    <w:p w:rsidR="000E100F" w:rsidRPr="00E67F21" w:rsidRDefault="000E100F" w:rsidP="00D925A9">
      <w:pPr>
        <w:pStyle w:val="ListParagraph"/>
        <w:spacing w:line="240" w:lineRule="auto"/>
        <w:ind w:firstLine="709"/>
        <w:jc w:val="both"/>
        <w:rPr>
          <w:spacing w:val="-6"/>
          <w:sz w:val="24"/>
          <w:szCs w:val="24"/>
        </w:rPr>
      </w:pPr>
    </w:p>
    <w:p w:rsidR="00BB5F3A" w:rsidRPr="00E67F21" w:rsidRDefault="00102F8B" w:rsidP="00D925A9">
      <w:pPr>
        <w:pStyle w:val="ListParagraph"/>
        <w:spacing w:line="240" w:lineRule="auto"/>
        <w:ind w:firstLine="709"/>
        <w:jc w:val="both"/>
        <w:rPr>
          <w:spacing w:val="-6"/>
          <w:sz w:val="24"/>
          <w:szCs w:val="24"/>
        </w:rPr>
      </w:pPr>
      <w:r>
        <w:rPr>
          <w:noProof/>
          <w:sz w:val="24"/>
          <w:szCs w:val="24"/>
          <w:lang w:eastAsia="ru-RU"/>
        </w:rPr>
        <w:lastRenderedPageBreak/>
        <w:drawing>
          <wp:anchor distT="0" distB="0" distL="114300" distR="114300" simplePos="0" relativeHeight="251651584" behindDoc="0" locked="0" layoutInCell="1" allowOverlap="1">
            <wp:simplePos x="0" y="0"/>
            <wp:positionH relativeFrom="column">
              <wp:posOffset>114300</wp:posOffset>
            </wp:positionH>
            <wp:positionV relativeFrom="paragraph">
              <wp:posOffset>14605</wp:posOffset>
            </wp:positionV>
            <wp:extent cx="6149340" cy="3459480"/>
            <wp:effectExtent l="0" t="0" r="0" b="0"/>
            <wp:wrapNone/>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49340" cy="3459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F56D49" w:rsidRPr="00E67F21" w:rsidRDefault="00F56D49" w:rsidP="00D925A9">
      <w:pPr>
        <w:pStyle w:val="ListParagraph"/>
        <w:spacing w:line="240" w:lineRule="auto"/>
        <w:ind w:firstLine="709"/>
        <w:jc w:val="both"/>
        <w:rPr>
          <w:spacing w:val="-6"/>
          <w:sz w:val="24"/>
          <w:szCs w:val="24"/>
        </w:rPr>
      </w:pPr>
    </w:p>
    <w:p w:rsidR="0052068F" w:rsidRPr="00E67F21" w:rsidRDefault="0052068F" w:rsidP="00D925A9">
      <w:pPr>
        <w:ind w:firstLine="709"/>
        <w:jc w:val="both"/>
        <w:rPr>
          <w:sz w:val="24"/>
          <w:szCs w:val="24"/>
        </w:rPr>
      </w:pPr>
    </w:p>
    <w:p w:rsidR="00F56D49" w:rsidRPr="00E67F21" w:rsidRDefault="00F56D49" w:rsidP="00D925A9">
      <w:pPr>
        <w:jc w:val="center"/>
        <w:rPr>
          <w:b/>
          <w:i/>
          <w:sz w:val="24"/>
          <w:szCs w:val="24"/>
        </w:rPr>
      </w:pPr>
    </w:p>
    <w:p w:rsidR="00C1476B" w:rsidRPr="00E67F21" w:rsidRDefault="00C1476B" w:rsidP="00D925A9">
      <w:pPr>
        <w:jc w:val="center"/>
        <w:rPr>
          <w:sz w:val="24"/>
          <w:szCs w:val="24"/>
        </w:rPr>
      </w:pPr>
    </w:p>
    <w:p w:rsidR="0052068F" w:rsidRPr="00E67F21" w:rsidRDefault="0052068F" w:rsidP="00D925A9">
      <w:pPr>
        <w:jc w:val="center"/>
        <w:rPr>
          <w:spacing w:val="-6"/>
          <w:sz w:val="24"/>
          <w:szCs w:val="24"/>
        </w:rPr>
      </w:pPr>
      <w:r w:rsidRPr="00E67F21">
        <w:rPr>
          <w:sz w:val="24"/>
          <w:szCs w:val="24"/>
        </w:rPr>
        <w:t xml:space="preserve">Рисунок </w:t>
      </w:r>
      <w:r w:rsidR="00C1476B" w:rsidRPr="00E67F21">
        <w:rPr>
          <w:sz w:val="24"/>
          <w:szCs w:val="24"/>
        </w:rPr>
        <w:t xml:space="preserve">4 – </w:t>
      </w:r>
      <w:r w:rsidRPr="00E67F21">
        <w:rPr>
          <w:sz w:val="24"/>
          <w:szCs w:val="24"/>
        </w:rPr>
        <w:t>Замещение вакантных должностей государственной гражданской службы в 2012 году</w:t>
      </w:r>
    </w:p>
    <w:p w:rsidR="0099541D" w:rsidRPr="00E67F21" w:rsidRDefault="0099541D" w:rsidP="00D925A9">
      <w:pPr>
        <w:ind w:firstLine="708"/>
        <w:jc w:val="both"/>
        <w:rPr>
          <w:spacing w:val="-6"/>
          <w:sz w:val="24"/>
          <w:szCs w:val="24"/>
        </w:rPr>
      </w:pPr>
    </w:p>
    <w:p w:rsidR="00E3771F" w:rsidRPr="00E67F21" w:rsidRDefault="00E3771F" w:rsidP="00D925A9">
      <w:pPr>
        <w:ind w:firstLine="708"/>
        <w:jc w:val="both"/>
        <w:rPr>
          <w:sz w:val="24"/>
          <w:szCs w:val="24"/>
        </w:rPr>
      </w:pPr>
      <w:r w:rsidRPr="00E67F21">
        <w:rPr>
          <w:spacing w:val="-6"/>
          <w:sz w:val="24"/>
          <w:szCs w:val="24"/>
        </w:rPr>
        <w:t xml:space="preserve">В 2012 году продолжена работа по формированию кадрового состава исполнительных органов государственной власти Томской области. Так, из 99 объявленных конкурсов, 41 был объявлен на включение в кадровые резервы, что на 10 конкурсов больше, чем в 2011 году (в 2011 году </w:t>
      </w:r>
      <w:r w:rsidR="0075241C" w:rsidRPr="00E67F21">
        <w:rPr>
          <w:spacing w:val="-6"/>
          <w:sz w:val="24"/>
          <w:szCs w:val="24"/>
        </w:rPr>
        <w:t>–</w:t>
      </w:r>
      <w:r w:rsidR="00F54AA3" w:rsidRPr="00E67F21">
        <w:rPr>
          <w:spacing w:val="-6"/>
          <w:sz w:val="24"/>
          <w:szCs w:val="24"/>
        </w:rPr>
        <w:t xml:space="preserve"> </w:t>
      </w:r>
      <w:r w:rsidRPr="00E67F21">
        <w:rPr>
          <w:spacing w:val="-6"/>
          <w:sz w:val="24"/>
          <w:szCs w:val="24"/>
        </w:rPr>
        <w:t>114</w:t>
      </w:r>
      <w:r w:rsidR="0075241C" w:rsidRPr="00E67F21">
        <w:rPr>
          <w:spacing w:val="-6"/>
          <w:sz w:val="24"/>
          <w:szCs w:val="24"/>
        </w:rPr>
        <w:t xml:space="preserve"> </w:t>
      </w:r>
      <w:r w:rsidRPr="00E67F21">
        <w:rPr>
          <w:spacing w:val="-6"/>
          <w:sz w:val="24"/>
          <w:szCs w:val="24"/>
        </w:rPr>
        <w:t xml:space="preserve">и 31 </w:t>
      </w:r>
      <w:r w:rsidR="00F54AA3" w:rsidRPr="00E67F21">
        <w:rPr>
          <w:spacing w:val="-6"/>
          <w:sz w:val="24"/>
          <w:szCs w:val="24"/>
        </w:rPr>
        <w:t>соответственно</w:t>
      </w:r>
      <w:r w:rsidRPr="00E67F21">
        <w:rPr>
          <w:spacing w:val="-6"/>
          <w:sz w:val="24"/>
          <w:szCs w:val="24"/>
        </w:rPr>
        <w:t>): 14 конкурсов на должности государственной гражданской службы категории «</w:t>
      </w:r>
      <w:r w:rsidR="00F54AA3" w:rsidRPr="00E67F21">
        <w:rPr>
          <w:spacing w:val="-6"/>
          <w:sz w:val="24"/>
          <w:szCs w:val="24"/>
        </w:rPr>
        <w:t>р</w:t>
      </w:r>
      <w:r w:rsidRPr="00E67F21">
        <w:rPr>
          <w:spacing w:val="-6"/>
          <w:sz w:val="24"/>
          <w:szCs w:val="24"/>
        </w:rPr>
        <w:t xml:space="preserve">уководители», 27 – категории </w:t>
      </w:r>
      <w:r w:rsidR="00F54AA3" w:rsidRPr="00E67F21">
        <w:rPr>
          <w:spacing w:val="-6"/>
          <w:sz w:val="24"/>
          <w:szCs w:val="24"/>
        </w:rPr>
        <w:t>«</w:t>
      </w:r>
      <w:r w:rsidRPr="00E67F21">
        <w:rPr>
          <w:spacing w:val="-6"/>
          <w:sz w:val="24"/>
          <w:szCs w:val="24"/>
        </w:rPr>
        <w:t>специалисты</w:t>
      </w:r>
      <w:r w:rsidR="00F54AA3" w:rsidRPr="00E67F21">
        <w:rPr>
          <w:spacing w:val="-6"/>
          <w:sz w:val="24"/>
          <w:szCs w:val="24"/>
        </w:rPr>
        <w:t>»</w:t>
      </w:r>
      <w:r w:rsidRPr="00E67F21">
        <w:rPr>
          <w:spacing w:val="-6"/>
          <w:sz w:val="24"/>
          <w:szCs w:val="24"/>
        </w:rPr>
        <w:t>. Два конкурса на включение в кадровый резерв на должности государственной гражданской службы ведущей группы категории «</w:t>
      </w:r>
      <w:r w:rsidR="00F54AA3" w:rsidRPr="00E67F21">
        <w:rPr>
          <w:spacing w:val="-6"/>
          <w:sz w:val="24"/>
          <w:szCs w:val="24"/>
        </w:rPr>
        <w:t>руководители» признаны не</w:t>
      </w:r>
      <w:r w:rsidRPr="00E67F21">
        <w:rPr>
          <w:spacing w:val="-6"/>
          <w:sz w:val="24"/>
          <w:szCs w:val="24"/>
        </w:rPr>
        <w:t xml:space="preserve">состоявшимися в связи с предоставлением документов одним претендентом (оба конкурса в Департаменте по социально-экономическому развитию села Томской области). </w:t>
      </w:r>
      <w:r w:rsidRPr="00E67F21">
        <w:rPr>
          <w:sz w:val="24"/>
          <w:szCs w:val="24"/>
        </w:rPr>
        <w:t>В целом в кадровые резервы исполнительных органов государственной власти Томской области в 2012 году включено 300 человек. По состоянию на 01.01.2013 в кадровых резервах исполнительных органов государственной власти Томской области состоит 352 человека.</w:t>
      </w:r>
    </w:p>
    <w:p w:rsidR="00E3771F" w:rsidRPr="00E67F21" w:rsidRDefault="00E3771F" w:rsidP="00D925A9">
      <w:pPr>
        <w:ind w:firstLine="708"/>
        <w:jc w:val="both"/>
        <w:rPr>
          <w:spacing w:val="-6"/>
          <w:sz w:val="24"/>
          <w:szCs w:val="24"/>
        </w:rPr>
      </w:pPr>
      <w:r w:rsidRPr="00E67F21">
        <w:rPr>
          <w:spacing w:val="-6"/>
          <w:sz w:val="24"/>
          <w:szCs w:val="24"/>
        </w:rPr>
        <w:t>Из 58 конкурсов на замещение вакантных должностей государственной гражданской службы 2 конкурса категории «</w:t>
      </w:r>
      <w:r w:rsidR="00F54AA3" w:rsidRPr="00E67F21">
        <w:rPr>
          <w:spacing w:val="-6"/>
          <w:sz w:val="24"/>
          <w:szCs w:val="24"/>
        </w:rPr>
        <w:t>с</w:t>
      </w:r>
      <w:r w:rsidRPr="00E67F21">
        <w:rPr>
          <w:spacing w:val="-6"/>
          <w:sz w:val="24"/>
          <w:szCs w:val="24"/>
        </w:rPr>
        <w:t>пециалисты» признаны несостоявшимися в связи с предоставлением документов 1 претендентом (3</w:t>
      </w:r>
      <w:r w:rsidR="00F54AA3" w:rsidRPr="00E67F21">
        <w:rPr>
          <w:spacing w:val="-6"/>
          <w:sz w:val="24"/>
          <w:szCs w:val="24"/>
        </w:rPr>
        <w:t>,</w:t>
      </w:r>
      <w:r w:rsidRPr="00E67F21">
        <w:rPr>
          <w:spacing w:val="-6"/>
          <w:sz w:val="24"/>
          <w:szCs w:val="24"/>
        </w:rPr>
        <w:t>4%</w:t>
      </w:r>
      <w:r w:rsidR="00F54AA3" w:rsidRPr="00E67F21">
        <w:rPr>
          <w:spacing w:val="-6"/>
          <w:sz w:val="24"/>
          <w:szCs w:val="24"/>
        </w:rPr>
        <w:t>)</w:t>
      </w:r>
      <w:r w:rsidRPr="00E67F21">
        <w:rPr>
          <w:spacing w:val="-6"/>
          <w:sz w:val="24"/>
          <w:szCs w:val="24"/>
        </w:rPr>
        <w:t xml:space="preserve"> </w:t>
      </w:r>
      <w:r w:rsidR="00AB1AD3" w:rsidRPr="00E67F21">
        <w:rPr>
          <w:spacing w:val="-6"/>
          <w:sz w:val="24"/>
          <w:szCs w:val="24"/>
        </w:rPr>
        <w:t>(</w:t>
      </w:r>
      <w:r w:rsidRPr="00E67F21">
        <w:rPr>
          <w:spacing w:val="-6"/>
          <w:sz w:val="24"/>
          <w:szCs w:val="24"/>
        </w:rPr>
        <w:t xml:space="preserve">в 2011 году </w:t>
      </w:r>
      <w:r w:rsidR="00AB1AD3" w:rsidRPr="00E67F21">
        <w:rPr>
          <w:spacing w:val="-6"/>
          <w:sz w:val="24"/>
          <w:szCs w:val="24"/>
        </w:rPr>
        <w:t xml:space="preserve">– </w:t>
      </w:r>
      <w:r w:rsidRPr="00E67F21">
        <w:rPr>
          <w:spacing w:val="-6"/>
          <w:sz w:val="24"/>
          <w:szCs w:val="24"/>
        </w:rPr>
        <w:t>7</w:t>
      </w:r>
      <w:r w:rsidR="00AB1AD3" w:rsidRPr="00E67F21">
        <w:rPr>
          <w:spacing w:val="-6"/>
          <w:sz w:val="24"/>
          <w:szCs w:val="24"/>
        </w:rPr>
        <w:t>,</w:t>
      </w:r>
      <w:r w:rsidRPr="00E67F21">
        <w:rPr>
          <w:spacing w:val="-6"/>
          <w:sz w:val="24"/>
          <w:szCs w:val="24"/>
        </w:rPr>
        <w:t xml:space="preserve">2%). Два конкурса отменены в связи с изменением штатного расписания (в 2011 года таковых не было). В связи с низкой квалификацией претендентов на замещение вакантных должностей государственной гражданской службы в 6 конкурсах </w:t>
      </w:r>
      <w:r w:rsidR="002169DA" w:rsidRPr="00E67F21">
        <w:rPr>
          <w:spacing w:val="-6"/>
          <w:sz w:val="24"/>
          <w:szCs w:val="24"/>
        </w:rPr>
        <w:t xml:space="preserve">(10,3%) </w:t>
      </w:r>
      <w:r w:rsidRPr="00E67F21">
        <w:rPr>
          <w:spacing w:val="-6"/>
          <w:sz w:val="24"/>
          <w:szCs w:val="24"/>
        </w:rPr>
        <w:t xml:space="preserve">не выявлены победители </w:t>
      </w:r>
      <w:r w:rsidR="002169DA" w:rsidRPr="00E67F21">
        <w:rPr>
          <w:spacing w:val="-6"/>
          <w:sz w:val="24"/>
          <w:szCs w:val="24"/>
        </w:rPr>
        <w:t>(</w:t>
      </w:r>
      <w:r w:rsidR="00A16D42" w:rsidRPr="00E67F21">
        <w:rPr>
          <w:spacing w:val="-6"/>
          <w:sz w:val="24"/>
          <w:szCs w:val="24"/>
        </w:rPr>
        <w:t>в 2011 году 10,</w:t>
      </w:r>
      <w:r w:rsidRPr="00E67F21">
        <w:rPr>
          <w:spacing w:val="-6"/>
          <w:sz w:val="24"/>
          <w:szCs w:val="24"/>
        </w:rPr>
        <w:t>8%)</w:t>
      </w:r>
      <w:r w:rsidR="002169DA" w:rsidRPr="00E67F21">
        <w:rPr>
          <w:spacing w:val="-6"/>
          <w:sz w:val="24"/>
          <w:szCs w:val="24"/>
        </w:rPr>
        <w:t>,</w:t>
      </w:r>
      <w:r w:rsidRPr="00E67F21">
        <w:rPr>
          <w:spacing w:val="-6"/>
          <w:sz w:val="24"/>
          <w:szCs w:val="24"/>
        </w:rPr>
        <w:t xml:space="preserve"> </w:t>
      </w:r>
      <w:r w:rsidR="002169DA" w:rsidRPr="00E67F21">
        <w:rPr>
          <w:spacing w:val="-6"/>
          <w:sz w:val="24"/>
          <w:szCs w:val="24"/>
        </w:rPr>
        <w:t>из них: 3 категории «руководители», 3 категории «с</w:t>
      </w:r>
      <w:r w:rsidRPr="00E67F21">
        <w:rPr>
          <w:spacing w:val="-6"/>
          <w:sz w:val="24"/>
          <w:szCs w:val="24"/>
        </w:rPr>
        <w:t>пециалисты».</w:t>
      </w:r>
    </w:p>
    <w:p w:rsidR="00E3771F" w:rsidRPr="00E67F21" w:rsidRDefault="00E3771F" w:rsidP="00D925A9">
      <w:pPr>
        <w:ind w:firstLine="708"/>
        <w:jc w:val="both"/>
        <w:rPr>
          <w:spacing w:val="-6"/>
          <w:sz w:val="24"/>
          <w:szCs w:val="24"/>
        </w:rPr>
      </w:pPr>
      <w:r w:rsidRPr="00E67F21">
        <w:rPr>
          <w:spacing w:val="-6"/>
          <w:sz w:val="24"/>
          <w:szCs w:val="24"/>
        </w:rPr>
        <w:t>В целом в конкурсах приняло участи</w:t>
      </w:r>
      <w:r w:rsidR="00A16D42" w:rsidRPr="00E67F21">
        <w:rPr>
          <w:spacing w:val="-6"/>
          <w:sz w:val="24"/>
          <w:szCs w:val="24"/>
        </w:rPr>
        <w:t>е 620 человек, что составило 10,</w:t>
      </w:r>
      <w:r w:rsidRPr="00E67F21">
        <w:rPr>
          <w:spacing w:val="-6"/>
          <w:sz w:val="24"/>
          <w:szCs w:val="24"/>
        </w:rPr>
        <w:t xml:space="preserve">6 человека на </w:t>
      </w:r>
      <w:r w:rsidR="002169DA" w:rsidRPr="00E67F21">
        <w:rPr>
          <w:spacing w:val="-6"/>
          <w:sz w:val="24"/>
          <w:szCs w:val="24"/>
        </w:rPr>
        <w:t>одну</w:t>
      </w:r>
      <w:r w:rsidRPr="00E67F21">
        <w:rPr>
          <w:spacing w:val="-6"/>
          <w:sz w:val="24"/>
          <w:szCs w:val="24"/>
        </w:rPr>
        <w:t xml:space="preserve"> вакансию</w:t>
      </w:r>
      <w:r w:rsidR="002169DA" w:rsidRPr="00E67F21">
        <w:rPr>
          <w:spacing w:val="-6"/>
          <w:sz w:val="24"/>
          <w:szCs w:val="24"/>
        </w:rPr>
        <w:t xml:space="preserve"> (в 2011 году – 7,5)</w:t>
      </w:r>
      <w:r w:rsidRPr="00E67F21">
        <w:rPr>
          <w:spacing w:val="-6"/>
          <w:sz w:val="24"/>
          <w:szCs w:val="24"/>
        </w:rPr>
        <w:t>. Средний возраст участников конкурсов 34,6 лет</w:t>
      </w:r>
      <w:r w:rsidR="002169DA" w:rsidRPr="00E67F21">
        <w:rPr>
          <w:spacing w:val="-6"/>
          <w:sz w:val="24"/>
          <w:szCs w:val="24"/>
        </w:rPr>
        <w:t xml:space="preserve"> (в 2011 году – 36,7 лет)</w:t>
      </w:r>
      <w:r w:rsidRPr="00E67F21">
        <w:rPr>
          <w:spacing w:val="-6"/>
          <w:sz w:val="24"/>
          <w:szCs w:val="24"/>
        </w:rPr>
        <w:t>.</w:t>
      </w:r>
    </w:p>
    <w:p w:rsidR="00E5762C" w:rsidRPr="00E67F21" w:rsidRDefault="00E5762C" w:rsidP="00D925A9">
      <w:pPr>
        <w:ind w:firstLine="765"/>
        <w:jc w:val="both"/>
        <w:rPr>
          <w:spacing w:val="-6"/>
          <w:sz w:val="24"/>
          <w:szCs w:val="24"/>
        </w:rPr>
      </w:pPr>
      <w:r w:rsidRPr="00E67F21">
        <w:rPr>
          <w:spacing w:val="-6"/>
          <w:sz w:val="24"/>
          <w:szCs w:val="24"/>
        </w:rPr>
        <w:t>Итоги конкурсов на замещение вакантных должностей государственной гражданской службы и включение в кадровые резервы размещаются на официальном информационном сервере Администрации Томской области в разделе «Кадровая политика».</w:t>
      </w:r>
    </w:p>
    <w:p w:rsidR="00E5762C" w:rsidRPr="00E67F21" w:rsidRDefault="00E3771F" w:rsidP="00D925A9">
      <w:pPr>
        <w:ind w:firstLine="709"/>
        <w:jc w:val="both"/>
        <w:rPr>
          <w:spacing w:val="-6"/>
          <w:sz w:val="24"/>
          <w:szCs w:val="24"/>
        </w:rPr>
      </w:pPr>
      <w:r w:rsidRPr="00E67F21">
        <w:rPr>
          <w:spacing w:val="-6"/>
          <w:sz w:val="24"/>
          <w:szCs w:val="24"/>
        </w:rPr>
        <w:t>По решению представителя нанимателя в 2012 году в исполнительных органах государственной власти Томской области 124 лицам, назначенным на должности государственной гражданской службы, был установлен срок испытания, у 41 срок</w:t>
      </w:r>
      <w:r w:rsidR="00E5762C" w:rsidRPr="00E67F21">
        <w:rPr>
          <w:spacing w:val="-6"/>
          <w:sz w:val="24"/>
          <w:szCs w:val="24"/>
        </w:rPr>
        <w:t xml:space="preserve"> испытания перешел с 2011 года.</w:t>
      </w:r>
    </w:p>
    <w:p w:rsidR="00E3771F" w:rsidRPr="00E67F21" w:rsidRDefault="00E3771F" w:rsidP="00D925A9">
      <w:pPr>
        <w:ind w:firstLine="709"/>
        <w:jc w:val="both"/>
        <w:rPr>
          <w:spacing w:val="-6"/>
          <w:sz w:val="24"/>
          <w:szCs w:val="24"/>
        </w:rPr>
      </w:pPr>
      <w:r w:rsidRPr="00E67F21">
        <w:rPr>
          <w:spacing w:val="-6"/>
          <w:sz w:val="24"/>
          <w:szCs w:val="24"/>
        </w:rPr>
        <w:t xml:space="preserve">В соответствии с </w:t>
      </w:r>
      <w:r w:rsidRPr="00E67F21">
        <w:rPr>
          <w:sz w:val="24"/>
          <w:szCs w:val="24"/>
        </w:rPr>
        <w:t>распоряжением Губернатора Томской области от 19.04.2011 № 124-р «Об утверждении Положения о процедуре прохождения испытания при поступлении на государственную гражданскую службу Томской области в Администрации Томской области» в каждом исполнительном органе государственной власти Томской области были принят</w:t>
      </w:r>
      <w:r w:rsidR="00E5762C" w:rsidRPr="00E67F21">
        <w:rPr>
          <w:sz w:val="24"/>
          <w:szCs w:val="24"/>
        </w:rPr>
        <w:t xml:space="preserve">ы </w:t>
      </w:r>
      <w:r w:rsidR="00E5762C" w:rsidRPr="00E67F21">
        <w:rPr>
          <w:sz w:val="24"/>
          <w:szCs w:val="24"/>
        </w:rPr>
        <w:lastRenderedPageBreak/>
        <w:t>соответствующие правовые акты,</w:t>
      </w:r>
      <w:r w:rsidRPr="00E67F21">
        <w:rPr>
          <w:sz w:val="24"/>
          <w:szCs w:val="24"/>
        </w:rPr>
        <w:t xml:space="preserve"> </w:t>
      </w:r>
      <w:r w:rsidR="00E5762C" w:rsidRPr="00E67F21">
        <w:rPr>
          <w:sz w:val="24"/>
          <w:szCs w:val="24"/>
        </w:rPr>
        <w:t>н</w:t>
      </w:r>
      <w:r w:rsidRPr="00E67F21">
        <w:rPr>
          <w:sz w:val="24"/>
          <w:szCs w:val="24"/>
        </w:rPr>
        <w:t xml:space="preserve">а основании которых </w:t>
      </w:r>
      <w:r w:rsidRPr="00E67F21">
        <w:rPr>
          <w:spacing w:val="-6"/>
          <w:sz w:val="24"/>
          <w:szCs w:val="24"/>
        </w:rPr>
        <w:t>с каждым государственным гражданским служащим, которому был установлен срок испытания, составлен план прохождения испытания, назначен ответственный за результаты прохождения испытания.</w:t>
      </w:r>
    </w:p>
    <w:p w:rsidR="00E3771F" w:rsidRPr="00E67F21" w:rsidRDefault="00E3771F" w:rsidP="00D925A9">
      <w:pPr>
        <w:ind w:firstLine="709"/>
        <w:jc w:val="both"/>
        <w:rPr>
          <w:spacing w:val="-6"/>
          <w:sz w:val="24"/>
          <w:szCs w:val="24"/>
        </w:rPr>
      </w:pPr>
      <w:r w:rsidRPr="00E67F21">
        <w:rPr>
          <w:spacing w:val="-6"/>
          <w:sz w:val="24"/>
          <w:szCs w:val="24"/>
        </w:rPr>
        <w:t>По итогам 2012 года из 165 гражданских служащих, которым назначен срок испытания:</w:t>
      </w:r>
    </w:p>
    <w:p w:rsidR="00E3771F" w:rsidRPr="00E67F21" w:rsidRDefault="00E5762C" w:rsidP="00D925A9">
      <w:pPr>
        <w:suppressAutoHyphens/>
        <w:ind w:firstLine="720"/>
        <w:jc w:val="both"/>
        <w:rPr>
          <w:spacing w:val="-6"/>
          <w:sz w:val="24"/>
          <w:szCs w:val="24"/>
        </w:rPr>
      </w:pPr>
      <w:r w:rsidRPr="00E67F21">
        <w:rPr>
          <w:spacing w:val="-6"/>
          <w:sz w:val="24"/>
          <w:szCs w:val="24"/>
        </w:rPr>
        <w:t>- </w:t>
      </w:r>
      <w:r w:rsidR="00E3771F" w:rsidRPr="00E67F21">
        <w:rPr>
          <w:spacing w:val="-6"/>
          <w:sz w:val="24"/>
          <w:szCs w:val="24"/>
        </w:rPr>
        <w:t>124 государственных гражданских служащих успешно завершили срок испытания;</w:t>
      </w:r>
    </w:p>
    <w:p w:rsidR="00E3771F" w:rsidRPr="00E67F21" w:rsidRDefault="00E5762C" w:rsidP="00D925A9">
      <w:pPr>
        <w:suppressAutoHyphens/>
        <w:ind w:firstLine="720"/>
        <w:jc w:val="both"/>
        <w:rPr>
          <w:spacing w:val="-6"/>
          <w:sz w:val="24"/>
          <w:szCs w:val="24"/>
        </w:rPr>
      </w:pPr>
      <w:r w:rsidRPr="00E67F21">
        <w:rPr>
          <w:spacing w:val="-6"/>
          <w:sz w:val="24"/>
          <w:szCs w:val="24"/>
        </w:rPr>
        <w:t>- </w:t>
      </w:r>
      <w:r w:rsidR="00E3771F" w:rsidRPr="00E67F21">
        <w:rPr>
          <w:spacing w:val="-6"/>
          <w:sz w:val="24"/>
          <w:szCs w:val="24"/>
        </w:rPr>
        <w:t>16 государственных гражданских служащих уволились по собственному желанию во время прохождения испытания;</w:t>
      </w:r>
    </w:p>
    <w:p w:rsidR="00E3771F" w:rsidRPr="00E67F21" w:rsidRDefault="00E5762C" w:rsidP="00D925A9">
      <w:pPr>
        <w:suppressAutoHyphens/>
        <w:ind w:firstLine="720"/>
        <w:jc w:val="both"/>
        <w:rPr>
          <w:spacing w:val="-6"/>
          <w:sz w:val="24"/>
          <w:szCs w:val="24"/>
        </w:rPr>
      </w:pPr>
      <w:r w:rsidRPr="00E67F21">
        <w:rPr>
          <w:spacing w:val="-6"/>
          <w:sz w:val="24"/>
          <w:szCs w:val="24"/>
        </w:rPr>
        <w:t>- </w:t>
      </w:r>
      <w:r w:rsidR="0075241C" w:rsidRPr="00E67F21">
        <w:rPr>
          <w:spacing w:val="-6"/>
          <w:sz w:val="24"/>
          <w:szCs w:val="24"/>
        </w:rPr>
        <w:t>у 25 государственных гражданских служащих</w:t>
      </w:r>
      <w:r w:rsidR="00E3771F" w:rsidRPr="00E67F21">
        <w:rPr>
          <w:spacing w:val="-6"/>
          <w:sz w:val="24"/>
          <w:szCs w:val="24"/>
        </w:rPr>
        <w:t xml:space="preserve"> срок испытания перешел на 2013 год.</w:t>
      </w:r>
    </w:p>
    <w:p w:rsidR="00F22CEF" w:rsidRPr="00E67F21" w:rsidRDefault="00F22CEF" w:rsidP="00D925A9">
      <w:pPr>
        <w:pStyle w:val="20"/>
        <w:spacing w:after="0" w:line="240" w:lineRule="auto"/>
        <w:rPr>
          <w:spacing w:val="-6"/>
        </w:rPr>
      </w:pPr>
    </w:p>
    <w:p w:rsidR="005C305B" w:rsidRPr="00E67F21" w:rsidRDefault="00C93389" w:rsidP="00C1476B">
      <w:pPr>
        <w:ind w:firstLine="709"/>
        <w:jc w:val="both"/>
        <w:outlineLvl w:val="1"/>
        <w:rPr>
          <w:b/>
          <w:i/>
          <w:spacing w:val="-6"/>
          <w:sz w:val="24"/>
          <w:szCs w:val="24"/>
        </w:rPr>
      </w:pPr>
      <w:bookmarkStart w:id="97" w:name="_Toc355611583"/>
      <w:r w:rsidRPr="00E67F21">
        <w:rPr>
          <w:b/>
          <w:i/>
          <w:spacing w:val="-6"/>
          <w:sz w:val="24"/>
          <w:szCs w:val="24"/>
        </w:rPr>
        <w:t>3.</w:t>
      </w:r>
      <w:r w:rsidR="00A97B07" w:rsidRPr="00E67F21">
        <w:rPr>
          <w:b/>
          <w:i/>
          <w:spacing w:val="-6"/>
          <w:sz w:val="24"/>
          <w:szCs w:val="24"/>
        </w:rPr>
        <w:t>4</w:t>
      </w:r>
      <w:r w:rsidR="005C305B" w:rsidRPr="00E67F21">
        <w:rPr>
          <w:b/>
          <w:i/>
          <w:spacing w:val="-6"/>
          <w:sz w:val="24"/>
          <w:szCs w:val="24"/>
        </w:rPr>
        <w:t>. Квалификационный экзамен</w:t>
      </w:r>
      <w:bookmarkEnd w:id="97"/>
    </w:p>
    <w:p w:rsidR="005C6250" w:rsidRPr="00E67F21" w:rsidRDefault="005C6250" w:rsidP="00D925A9">
      <w:pPr>
        <w:ind w:firstLine="720"/>
        <w:jc w:val="both"/>
        <w:rPr>
          <w:sz w:val="24"/>
          <w:szCs w:val="24"/>
        </w:rPr>
      </w:pPr>
      <w:r w:rsidRPr="00E67F21">
        <w:rPr>
          <w:sz w:val="24"/>
          <w:szCs w:val="24"/>
        </w:rPr>
        <w:t>Во исполнение Федерального закона от 27.07.2004 № 79-ФЗ «О государственной гражданской службе Российской Федерации», Указа Президента Российской Федерации от 01.02.2005 № 111 «О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 Закона Томской области от 14.04.2006 № 78-ОЗ «О классных чинах государственных гражданских служащих Томской области» в 2012 году в Администрации Томской области и исполнительных органах государственной власти Томской области продолжена работа по совершенствованию системы проведения квалификационного экзамена и присвоения классных чинов государственным гражданским служащим Томской области.</w:t>
      </w:r>
    </w:p>
    <w:p w:rsidR="005C6250" w:rsidRPr="00E67F21" w:rsidRDefault="00102F8B" w:rsidP="00D925A9">
      <w:pPr>
        <w:ind w:firstLine="720"/>
        <w:jc w:val="both"/>
        <w:rPr>
          <w:sz w:val="24"/>
          <w:szCs w:val="24"/>
        </w:rPr>
      </w:pPr>
      <w:r>
        <w:rPr>
          <w:noProof/>
          <w:sz w:val="24"/>
          <w:szCs w:val="24"/>
        </w:rPr>
        <w:drawing>
          <wp:anchor distT="0" distB="0" distL="114300" distR="114300" simplePos="0" relativeHeight="251646464" behindDoc="1" locked="0" layoutInCell="1" allowOverlap="1">
            <wp:simplePos x="0" y="0"/>
            <wp:positionH relativeFrom="column">
              <wp:posOffset>114300</wp:posOffset>
            </wp:positionH>
            <wp:positionV relativeFrom="paragraph">
              <wp:posOffset>152400</wp:posOffset>
            </wp:positionV>
            <wp:extent cx="2857500" cy="2143760"/>
            <wp:effectExtent l="0" t="0" r="0" b="8890"/>
            <wp:wrapTight wrapText="bothSides">
              <wp:wrapPolygon edited="0">
                <wp:start x="0" y="0"/>
                <wp:lineTo x="0" y="21498"/>
                <wp:lineTo x="21456" y="21498"/>
                <wp:lineTo x="21456" y="0"/>
                <wp:lineTo x="0" y="0"/>
              </wp:wrapPolygon>
            </wp:wrapTight>
            <wp:docPr id="86" name="Рисунок 8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2"/>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2857500" cy="214376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250" w:rsidRPr="00E67F21">
        <w:rPr>
          <w:sz w:val="24"/>
          <w:szCs w:val="24"/>
        </w:rPr>
        <w:t>По итогам 2012 года:</w:t>
      </w:r>
    </w:p>
    <w:p w:rsidR="005C6250" w:rsidRPr="00E67F21" w:rsidRDefault="005C6250" w:rsidP="009B393B">
      <w:pPr>
        <w:numPr>
          <w:ilvl w:val="0"/>
          <w:numId w:val="9"/>
        </w:numPr>
        <w:ind w:left="0"/>
        <w:jc w:val="both"/>
        <w:rPr>
          <w:sz w:val="24"/>
          <w:szCs w:val="24"/>
        </w:rPr>
      </w:pPr>
      <w:r w:rsidRPr="00E67F21">
        <w:rPr>
          <w:sz w:val="24"/>
          <w:szCs w:val="24"/>
        </w:rPr>
        <w:t>во всех исполнительных органах государственной власти Томской области сформированы аттестационные комиссии для проведения квалификационного экзамена и аттестации;</w:t>
      </w:r>
    </w:p>
    <w:p w:rsidR="005C6250" w:rsidRPr="00E67F21" w:rsidRDefault="005C6250" w:rsidP="009B393B">
      <w:pPr>
        <w:numPr>
          <w:ilvl w:val="0"/>
          <w:numId w:val="9"/>
        </w:numPr>
        <w:ind w:left="0"/>
        <w:jc w:val="both"/>
        <w:rPr>
          <w:sz w:val="24"/>
          <w:szCs w:val="24"/>
        </w:rPr>
      </w:pPr>
      <w:r w:rsidRPr="00E67F21">
        <w:rPr>
          <w:sz w:val="24"/>
          <w:szCs w:val="24"/>
        </w:rPr>
        <w:t>в исполнительных органах государственной власти Томской области, проводивших квалификационный экзамен в 2012 году, утверждены графики его проведения, списки государственных гражданских служащих, подлежащих экзаменации, перечень документов, необходимых для проведения квалификационного экзамена.</w:t>
      </w:r>
    </w:p>
    <w:p w:rsidR="005C6250" w:rsidRPr="00E67F21" w:rsidRDefault="005C6250" w:rsidP="00D925A9">
      <w:pPr>
        <w:ind w:firstLine="720"/>
        <w:jc w:val="both"/>
        <w:rPr>
          <w:sz w:val="24"/>
          <w:szCs w:val="24"/>
        </w:rPr>
      </w:pPr>
      <w:r w:rsidRPr="00E67F21">
        <w:rPr>
          <w:sz w:val="24"/>
          <w:szCs w:val="24"/>
        </w:rPr>
        <w:t>Квалификационный экзамен проводился в два этапа:</w:t>
      </w:r>
    </w:p>
    <w:p w:rsidR="005C6250" w:rsidRPr="00E67F21" w:rsidRDefault="005C6250" w:rsidP="009B393B">
      <w:pPr>
        <w:numPr>
          <w:ilvl w:val="0"/>
          <w:numId w:val="9"/>
        </w:numPr>
        <w:tabs>
          <w:tab w:val="left" w:pos="900"/>
        </w:tabs>
        <w:ind w:left="0" w:firstLine="720"/>
        <w:jc w:val="both"/>
        <w:rPr>
          <w:sz w:val="24"/>
          <w:szCs w:val="24"/>
        </w:rPr>
      </w:pPr>
      <w:r w:rsidRPr="00E67F21">
        <w:rPr>
          <w:sz w:val="24"/>
          <w:szCs w:val="24"/>
        </w:rPr>
        <w:t>тестирование с использованием компьютерных технологий;</w:t>
      </w:r>
    </w:p>
    <w:p w:rsidR="005C6250" w:rsidRPr="00E67F21" w:rsidRDefault="005C6250" w:rsidP="009B393B">
      <w:pPr>
        <w:numPr>
          <w:ilvl w:val="0"/>
          <w:numId w:val="9"/>
        </w:numPr>
        <w:tabs>
          <w:tab w:val="left" w:pos="900"/>
        </w:tabs>
        <w:ind w:left="0" w:firstLine="720"/>
        <w:jc w:val="both"/>
        <w:rPr>
          <w:sz w:val="24"/>
          <w:szCs w:val="24"/>
        </w:rPr>
      </w:pPr>
      <w:r w:rsidRPr="00E67F21">
        <w:rPr>
          <w:sz w:val="24"/>
          <w:szCs w:val="24"/>
        </w:rPr>
        <w:t>индивидуальное собеседование с государственным гражданским служащим.</w:t>
      </w:r>
    </w:p>
    <w:p w:rsidR="005C6250" w:rsidRPr="00E67F21" w:rsidRDefault="005C6250" w:rsidP="00D925A9">
      <w:pPr>
        <w:ind w:firstLine="720"/>
        <w:jc w:val="both"/>
        <w:rPr>
          <w:sz w:val="24"/>
          <w:szCs w:val="24"/>
        </w:rPr>
      </w:pPr>
      <w:r w:rsidRPr="00E67F21">
        <w:rPr>
          <w:sz w:val="24"/>
          <w:szCs w:val="24"/>
        </w:rPr>
        <w:t>Оценка знаний, навыков и умений (профессионального уровня) государственных гражданских служащих проводилась в соответствии с требованиями должностных регламентов.</w:t>
      </w:r>
    </w:p>
    <w:p w:rsidR="005C6250" w:rsidRPr="00E67F21" w:rsidRDefault="005C6250" w:rsidP="00D925A9">
      <w:pPr>
        <w:ind w:firstLine="720"/>
        <w:jc w:val="both"/>
        <w:rPr>
          <w:sz w:val="24"/>
          <w:szCs w:val="24"/>
        </w:rPr>
      </w:pPr>
      <w:r w:rsidRPr="00E67F21">
        <w:rPr>
          <w:sz w:val="24"/>
          <w:szCs w:val="24"/>
        </w:rPr>
        <w:t xml:space="preserve">Вопросы для тестирования </w:t>
      </w:r>
      <w:r w:rsidR="00CC4CBA" w:rsidRPr="00E67F21">
        <w:rPr>
          <w:sz w:val="24"/>
          <w:szCs w:val="24"/>
        </w:rPr>
        <w:t xml:space="preserve">государственных </w:t>
      </w:r>
      <w:r w:rsidRPr="00E67F21">
        <w:rPr>
          <w:sz w:val="24"/>
          <w:szCs w:val="24"/>
        </w:rPr>
        <w:t>гражданских служащих при проведении квалификационного экзамена для присвоения первого и очередного классного чина размещены в свободном доступе в локальной сети Администрации Томской области. В 2012 году в связи с изменением законодательства вопросы были актуализированы.</w:t>
      </w:r>
    </w:p>
    <w:p w:rsidR="005C6250" w:rsidRPr="00E67F21" w:rsidRDefault="005C6250" w:rsidP="00D925A9">
      <w:pPr>
        <w:ind w:firstLine="720"/>
        <w:jc w:val="both"/>
        <w:rPr>
          <w:sz w:val="24"/>
          <w:szCs w:val="24"/>
        </w:rPr>
      </w:pPr>
      <w:r w:rsidRPr="00E67F21">
        <w:rPr>
          <w:sz w:val="24"/>
          <w:szCs w:val="24"/>
        </w:rPr>
        <w:t xml:space="preserve">В целях применения единых форм и методов проведения квалификационного экзамена государственных гражданских служащих Томской области 10.07.2012 проведен семинар со специалистами кадровых служб исполнительных органов государственной власти Томской области по теме: «Промежуточные итоги присвоения классных чинов государственной гражданской службы Томской области и проведения аттестации государственных гражданских служащих Томской области в 2012 году», в рамках которого рассмотрены вопросы единых подходов при проведении квалификационного экзамена </w:t>
      </w:r>
      <w:r w:rsidR="008C4876" w:rsidRPr="00E67F21">
        <w:rPr>
          <w:sz w:val="24"/>
          <w:szCs w:val="24"/>
        </w:rPr>
        <w:t xml:space="preserve">и аттестации </w:t>
      </w:r>
      <w:r w:rsidRPr="00E67F21">
        <w:rPr>
          <w:sz w:val="24"/>
          <w:szCs w:val="24"/>
        </w:rPr>
        <w:t>государственных гражданских служащих. В работе семинара приняли участие 28 специалистов кадровых служб из 26 исполнительных органов государственной власти Томской области.</w:t>
      </w:r>
    </w:p>
    <w:p w:rsidR="005C6250" w:rsidRPr="00E67F21" w:rsidRDefault="005C6250" w:rsidP="00D925A9">
      <w:pPr>
        <w:ind w:firstLine="720"/>
        <w:jc w:val="both"/>
        <w:rPr>
          <w:sz w:val="24"/>
          <w:szCs w:val="24"/>
        </w:rPr>
      </w:pPr>
      <w:r w:rsidRPr="00E67F21">
        <w:rPr>
          <w:sz w:val="24"/>
          <w:szCs w:val="24"/>
        </w:rPr>
        <w:lastRenderedPageBreak/>
        <w:t>Соблюдение единых подходов при проведении квалификационного экзамена реализуется посредством участия на постоянной основе сотрудников в качестве представителей Администрации Томской области как органа по управлению государственной гражданской службой в заседаниях аттестационных комиссий исполнительных органов государственной власти Томской области. В отчетном периоде приня</w:t>
      </w:r>
      <w:r w:rsidR="00BA41CD" w:rsidRPr="00E67F21">
        <w:rPr>
          <w:sz w:val="24"/>
          <w:szCs w:val="24"/>
        </w:rPr>
        <w:t>то</w:t>
      </w:r>
      <w:r w:rsidRPr="00E67F21">
        <w:rPr>
          <w:sz w:val="24"/>
          <w:szCs w:val="24"/>
        </w:rPr>
        <w:t xml:space="preserve"> участие в 9 заседаниях аттестационных комиссий по проведению квалификационного экзамена в отношении государственных гражданских служащих Томской области.</w:t>
      </w:r>
    </w:p>
    <w:p w:rsidR="005C6250" w:rsidRPr="00E67F21" w:rsidRDefault="005C6250" w:rsidP="00D925A9">
      <w:pPr>
        <w:ind w:firstLine="720"/>
        <w:jc w:val="both"/>
        <w:rPr>
          <w:sz w:val="24"/>
          <w:szCs w:val="24"/>
        </w:rPr>
      </w:pPr>
      <w:r w:rsidRPr="00E67F21">
        <w:rPr>
          <w:sz w:val="24"/>
          <w:szCs w:val="24"/>
        </w:rPr>
        <w:t xml:space="preserve">Все исполнительные органы государственной власти обеспечены </w:t>
      </w:r>
      <w:r w:rsidR="004E466C" w:rsidRPr="00E67F21">
        <w:rPr>
          <w:sz w:val="24"/>
          <w:szCs w:val="24"/>
        </w:rPr>
        <w:t xml:space="preserve">методическими </w:t>
      </w:r>
      <w:r w:rsidRPr="00E67F21">
        <w:rPr>
          <w:sz w:val="24"/>
          <w:szCs w:val="24"/>
        </w:rPr>
        <w:t>рекомендациями по проведению квалификационного экзамена.</w:t>
      </w:r>
    </w:p>
    <w:p w:rsidR="005C6250" w:rsidRPr="00E67F21" w:rsidRDefault="005C6250" w:rsidP="00D925A9">
      <w:pPr>
        <w:ind w:firstLine="720"/>
        <w:jc w:val="both"/>
        <w:rPr>
          <w:sz w:val="24"/>
          <w:szCs w:val="24"/>
        </w:rPr>
      </w:pPr>
      <w:r w:rsidRPr="00E67F21">
        <w:rPr>
          <w:sz w:val="24"/>
          <w:szCs w:val="24"/>
        </w:rPr>
        <w:t>В 2012 году классные чины гражданской службы присваивались в 25 исполнительных органах государственной власти Томской области. Не присваивались классные чины в Департаменте лесного хозяйства Томской области.</w:t>
      </w:r>
    </w:p>
    <w:p w:rsidR="005C6250" w:rsidRPr="00E67F21" w:rsidRDefault="005C6250" w:rsidP="00D925A9">
      <w:pPr>
        <w:ind w:firstLine="720"/>
        <w:jc w:val="both"/>
        <w:rPr>
          <w:sz w:val="24"/>
          <w:szCs w:val="24"/>
        </w:rPr>
      </w:pPr>
      <w:r w:rsidRPr="00E67F21">
        <w:rPr>
          <w:sz w:val="24"/>
          <w:szCs w:val="24"/>
        </w:rPr>
        <w:t>Всего за отчетный период классные чины присвоены 1000 государственным гражданским служащим</w:t>
      </w:r>
      <w:r w:rsidR="00BA41CD" w:rsidRPr="00E67F21">
        <w:rPr>
          <w:sz w:val="24"/>
          <w:szCs w:val="24"/>
        </w:rPr>
        <w:t xml:space="preserve"> (Р</w:t>
      </w:r>
      <w:r w:rsidR="004E466C" w:rsidRPr="00E67F21">
        <w:rPr>
          <w:sz w:val="24"/>
          <w:szCs w:val="24"/>
        </w:rPr>
        <w:t xml:space="preserve">исунок </w:t>
      </w:r>
      <w:r w:rsidR="00C1476B" w:rsidRPr="00E67F21">
        <w:rPr>
          <w:sz w:val="24"/>
          <w:szCs w:val="24"/>
        </w:rPr>
        <w:t>5</w:t>
      </w:r>
      <w:r w:rsidR="004E466C" w:rsidRPr="00E67F21">
        <w:rPr>
          <w:sz w:val="24"/>
          <w:szCs w:val="24"/>
        </w:rPr>
        <w:t>)</w:t>
      </w:r>
      <w:r w:rsidRPr="00E67F21">
        <w:rPr>
          <w:sz w:val="24"/>
          <w:szCs w:val="24"/>
        </w:rPr>
        <w:t>, в том числе: 209 государственным гражданским служащим, замещающим должности категории «руководители», 2 государственным гражданским служащим</w:t>
      </w:r>
      <w:r w:rsidR="004E466C" w:rsidRPr="00E67F21">
        <w:rPr>
          <w:sz w:val="24"/>
          <w:szCs w:val="24"/>
        </w:rPr>
        <w:t xml:space="preserve"> -</w:t>
      </w:r>
      <w:r w:rsidRPr="00E67F21">
        <w:rPr>
          <w:sz w:val="24"/>
          <w:szCs w:val="24"/>
        </w:rPr>
        <w:t xml:space="preserve"> «помощники (советники)», 666 – «специалисты», 123 – «обеспечивающие специалисты».</w:t>
      </w:r>
    </w:p>
    <w:p w:rsidR="005C6250" w:rsidRPr="00E67F21" w:rsidRDefault="00102F8B" w:rsidP="00D925A9">
      <w:pPr>
        <w:jc w:val="both"/>
        <w:rPr>
          <w:sz w:val="24"/>
          <w:szCs w:val="24"/>
        </w:rPr>
      </w:pPr>
      <w:r>
        <w:rPr>
          <w:noProof/>
          <w:sz w:val="24"/>
          <w:szCs w:val="24"/>
        </w:rPr>
        <mc:AlternateContent>
          <mc:Choice Requires="wpc">
            <w:drawing>
              <wp:inline distT="0" distB="0" distL="0" distR="0">
                <wp:extent cx="6392545" cy="3850640"/>
                <wp:effectExtent l="0" t="0" r="0" b="0"/>
                <wp:docPr id="188" name="Полотно 18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189"/>
                        <wps:cNvSpPr>
                          <a:spLocks/>
                        </wps:cNvSpPr>
                        <wps:spPr bwMode="auto">
                          <a:xfrm>
                            <a:off x="3192780" y="571500"/>
                            <a:ext cx="1250950" cy="1242060"/>
                          </a:xfrm>
                          <a:custGeom>
                            <a:avLst/>
                            <a:gdLst>
                              <a:gd name="T0" fmla="*/ 593 w 593"/>
                              <a:gd name="T1" fmla="*/ 455 h 615"/>
                              <a:gd name="T2" fmla="*/ 0 w 593"/>
                              <a:gd name="T3" fmla="*/ 1 h 615"/>
                              <a:gd name="T4" fmla="*/ 0 w 593"/>
                              <a:gd name="T5" fmla="*/ 1 h 615"/>
                              <a:gd name="T6" fmla="*/ 0 w 593"/>
                              <a:gd name="T7" fmla="*/ 615 h 615"/>
                              <a:gd name="T8" fmla="*/ 593 w 593"/>
                              <a:gd name="T9" fmla="*/ 455 h 615"/>
                            </a:gdLst>
                            <a:ahLst/>
                            <a:cxnLst>
                              <a:cxn ang="0">
                                <a:pos x="T0" y="T1"/>
                              </a:cxn>
                              <a:cxn ang="0">
                                <a:pos x="T2" y="T3"/>
                              </a:cxn>
                              <a:cxn ang="0">
                                <a:pos x="T4" y="T5"/>
                              </a:cxn>
                              <a:cxn ang="0">
                                <a:pos x="T6" y="T7"/>
                              </a:cxn>
                              <a:cxn ang="0">
                                <a:pos x="T8" y="T9"/>
                              </a:cxn>
                            </a:cxnLst>
                            <a:rect l="0" t="0" r="r" b="b"/>
                            <a:pathLst>
                              <a:path w="593" h="615">
                                <a:moveTo>
                                  <a:pt x="593" y="455"/>
                                </a:moveTo>
                                <a:cubicBezTo>
                                  <a:pt x="521" y="187"/>
                                  <a:pt x="278" y="1"/>
                                  <a:pt x="0" y="1"/>
                                </a:cubicBezTo>
                                <a:cubicBezTo>
                                  <a:pt x="0" y="0"/>
                                  <a:pt x="0" y="1"/>
                                  <a:pt x="0" y="1"/>
                                </a:cubicBezTo>
                                <a:lnTo>
                                  <a:pt x="0" y="615"/>
                                </a:lnTo>
                                <a:lnTo>
                                  <a:pt x="593" y="455"/>
                                </a:lnTo>
                                <a:close/>
                              </a:path>
                            </a:pathLst>
                          </a:custGeom>
                          <a:solidFill>
                            <a:srgbClr val="0000FF"/>
                          </a:solidFill>
                          <a:ln w="8255">
                            <a:solidFill>
                              <a:srgbClr val="000000"/>
                            </a:solidFill>
                            <a:prstDash val="solid"/>
                            <a:round/>
                            <a:headEnd/>
                            <a:tailEnd/>
                          </a:ln>
                        </wps:spPr>
                        <wps:bodyPr rot="0" vert="horz" wrap="square" lIns="91440" tIns="45720" rIns="91440" bIns="45720" anchor="t" anchorCtr="0" upright="1">
                          <a:noAutofit/>
                        </wps:bodyPr>
                      </wps:wsp>
                      <wps:wsp>
                        <wps:cNvPr id="9" name="Freeform 190"/>
                        <wps:cNvSpPr>
                          <a:spLocks/>
                        </wps:cNvSpPr>
                        <wps:spPr bwMode="auto">
                          <a:xfrm>
                            <a:off x="3192780" y="1490345"/>
                            <a:ext cx="1257300" cy="323215"/>
                          </a:xfrm>
                          <a:custGeom>
                            <a:avLst/>
                            <a:gdLst>
                              <a:gd name="T0" fmla="*/ 596 w 596"/>
                              <a:gd name="T1" fmla="*/ 10 h 160"/>
                              <a:gd name="T2" fmla="*/ 593 w 596"/>
                              <a:gd name="T3" fmla="*/ 0 h 160"/>
                              <a:gd name="T4" fmla="*/ 0 w 596"/>
                              <a:gd name="T5" fmla="*/ 160 h 160"/>
                              <a:gd name="T6" fmla="*/ 596 w 596"/>
                              <a:gd name="T7" fmla="*/ 10 h 160"/>
                            </a:gdLst>
                            <a:ahLst/>
                            <a:cxnLst>
                              <a:cxn ang="0">
                                <a:pos x="T0" y="T1"/>
                              </a:cxn>
                              <a:cxn ang="0">
                                <a:pos x="T2" y="T3"/>
                              </a:cxn>
                              <a:cxn ang="0">
                                <a:pos x="T4" y="T5"/>
                              </a:cxn>
                              <a:cxn ang="0">
                                <a:pos x="T6" y="T7"/>
                              </a:cxn>
                            </a:cxnLst>
                            <a:rect l="0" t="0" r="r" b="b"/>
                            <a:pathLst>
                              <a:path w="596" h="160">
                                <a:moveTo>
                                  <a:pt x="596" y="10"/>
                                </a:moveTo>
                                <a:cubicBezTo>
                                  <a:pt x="595" y="7"/>
                                  <a:pt x="594" y="4"/>
                                  <a:pt x="593" y="0"/>
                                </a:cubicBezTo>
                                <a:lnTo>
                                  <a:pt x="0" y="160"/>
                                </a:lnTo>
                                <a:lnTo>
                                  <a:pt x="596" y="10"/>
                                </a:lnTo>
                                <a:close/>
                              </a:path>
                            </a:pathLst>
                          </a:custGeom>
                          <a:solidFill>
                            <a:srgbClr val="FFFF00"/>
                          </a:solidFill>
                          <a:ln w="8255">
                            <a:solidFill>
                              <a:srgbClr val="000000"/>
                            </a:solidFill>
                            <a:prstDash val="solid"/>
                            <a:round/>
                            <a:headEnd/>
                            <a:tailEnd/>
                          </a:ln>
                        </wps:spPr>
                        <wps:bodyPr rot="0" vert="horz" wrap="square" lIns="91440" tIns="45720" rIns="91440" bIns="45720" anchor="t" anchorCtr="0" upright="1">
                          <a:noAutofit/>
                        </wps:bodyPr>
                      </wps:wsp>
                      <wps:wsp>
                        <wps:cNvPr id="10" name="Freeform 191"/>
                        <wps:cNvSpPr>
                          <a:spLocks/>
                        </wps:cNvSpPr>
                        <wps:spPr bwMode="auto">
                          <a:xfrm>
                            <a:off x="1898015" y="920750"/>
                            <a:ext cx="2592070" cy="2134870"/>
                          </a:xfrm>
                          <a:custGeom>
                            <a:avLst/>
                            <a:gdLst>
                              <a:gd name="T0" fmla="*/ 187 w 1229"/>
                              <a:gd name="T1" fmla="*/ 0 h 1057"/>
                              <a:gd name="T2" fmla="*/ 0 w 1229"/>
                              <a:gd name="T3" fmla="*/ 442 h 1057"/>
                              <a:gd name="T4" fmla="*/ 614 w 1229"/>
                              <a:gd name="T5" fmla="*/ 1057 h 1057"/>
                              <a:gd name="T6" fmla="*/ 1229 w 1229"/>
                              <a:gd name="T7" fmla="*/ 442 h 1057"/>
                              <a:gd name="T8" fmla="*/ 1210 w 1229"/>
                              <a:gd name="T9" fmla="*/ 292 h 1057"/>
                              <a:gd name="T10" fmla="*/ 614 w 1229"/>
                              <a:gd name="T11" fmla="*/ 442 h 1057"/>
                              <a:gd name="T12" fmla="*/ 187 w 1229"/>
                              <a:gd name="T13" fmla="*/ 0 h 1057"/>
                            </a:gdLst>
                            <a:ahLst/>
                            <a:cxnLst>
                              <a:cxn ang="0">
                                <a:pos x="T0" y="T1"/>
                              </a:cxn>
                              <a:cxn ang="0">
                                <a:pos x="T2" y="T3"/>
                              </a:cxn>
                              <a:cxn ang="0">
                                <a:pos x="T4" y="T5"/>
                              </a:cxn>
                              <a:cxn ang="0">
                                <a:pos x="T6" y="T7"/>
                              </a:cxn>
                              <a:cxn ang="0">
                                <a:pos x="T8" y="T9"/>
                              </a:cxn>
                              <a:cxn ang="0">
                                <a:pos x="T10" y="T11"/>
                              </a:cxn>
                              <a:cxn ang="0">
                                <a:pos x="T12" y="T13"/>
                              </a:cxn>
                            </a:cxnLst>
                            <a:rect l="0" t="0" r="r" b="b"/>
                            <a:pathLst>
                              <a:path w="1229" h="1057">
                                <a:moveTo>
                                  <a:pt x="187" y="0"/>
                                </a:moveTo>
                                <a:cubicBezTo>
                                  <a:pt x="67" y="116"/>
                                  <a:pt x="0" y="275"/>
                                  <a:pt x="0" y="442"/>
                                </a:cubicBezTo>
                                <a:cubicBezTo>
                                  <a:pt x="0" y="781"/>
                                  <a:pt x="275" y="1057"/>
                                  <a:pt x="614" y="1057"/>
                                </a:cubicBezTo>
                                <a:cubicBezTo>
                                  <a:pt x="953" y="1057"/>
                                  <a:pt x="1229" y="781"/>
                                  <a:pt x="1229" y="442"/>
                                </a:cubicBezTo>
                                <a:cubicBezTo>
                                  <a:pt x="1228" y="392"/>
                                  <a:pt x="1222" y="341"/>
                                  <a:pt x="1210" y="292"/>
                                </a:cubicBezTo>
                                <a:lnTo>
                                  <a:pt x="614" y="442"/>
                                </a:lnTo>
                                <a:lnTo>
                                  <a:pt x="187" y="0"/>
                                </a:lnTo>
                                <a:close/>
                              </a:path>
                            </a:pathLst>
                          </a:custGeom>
                          <a:solidFill>
                            <a:srgbClr val="00FF00"/>
                          </a:solidFill>
                          <a:ln w="8255">
                            <a:solidFill>
                              <a:srgbClr val="000000"/>
                            </a:solidFill>
                            <a:prstDash val="solid"/>
                            <a:round/>
                            <a:headEnd/>
                            <a:tailEnd/>
                          </a:ln>
                        </wps:spPr>
                        <wps:bodyPr rot="0" vert="horz" wrap="square" lIns="91440" tIns="45720" rIns="91440" bIns="45720" anchor="t" anchorCtr="0" upright="1">
                          <a:noAutofit/>
                        </wps:bodyPr>
                      </wps:wsp>
                      <wps:wsp>
                        <wps:cNvPr id="11" name="Freeform 192"/>
                        <wps:cNvSpPr>
                          <a:spLocks/>
                        </wps:cNvSpPr>
                        <wps:spPr bwMode="auto">
                          <a:xfrm>
                            <a:off x="2292350" y="573405"/>
                            <a:ext cx="900430" cy="1240155"/>
                          </a:xfrm>
                          <a:custGeom>
                            <a:avLst/>
                            <a:gdLst>
                              <a:gd name="T0" fmla="*/ 427 w 427"/>
                              <a:gd name="T1" fmla="*/ 0 h 614"/>
                              <a:gd name="T2" fmla="*/ 0 w 427"/>
                              <a:gd name="T3" fmla="*/ 172 h 614"/>
                              <a:gd name="T4" fmla="*/ 427 w 427"/>
                              <a:gd name="T5" fmla="*/ 614 h 614"/>
                              <a:gd name="T6" fmla="*/ 427 w 427"/>
                              <a:gd name="T7" fmla="*/ 0 h 614"/>
                            </a:gdLst>
                            <a:ahLst/>
                            <a:cxnLst>
                              <a:cxn ang="0">
                                <a:pos x="T0" y="T1"/>
                              </a:cxn>
                              <a:cxn ang="0">
                                <a:pos x="T2" y="T3"/>
                              </a:cxn>
                              <a:cxn ang="0">
                                <a:pos x="T4" y="T5"/>
                              </a:cxn>
                              <a:cxn ang="0">
                                <a:pos x="T6" y="T7"/>
                              </a:cxn>
                            </a:cxnLst>
                            <a:rect l="0" t="0" r="r" b="b"/>
                            <a:pathLst>
                              <a:path w="427" h="614">
                                <a:moveTo>
                                  <a:pt x="427" y="0"/>
                                </a:moveTo>
                                <a:cubicBezTo>
                                  <a:pt x="267" y="0"/>
                                  <a:pt x="114" y="61"/>
                                  <a:pt x="0" y="172"/>
                                </a:cubicBezTo>
                                <a:lnTo>
                                  <a:pt x="427" y="614"/>
                                </a:lnTo>
                                <a:lnTo>
                                  <a:pt x="427" y="0"/>
                                </a:lnTo>
                                <a:close/>
                              </a:path>
                            </a:pathLst>
                          </a:custGeom>
                          <a:solidFill>
                            <a:srgbClr val="FF0000"/>
                          </a:solidFill>
                          <a:ln w="8255">
                            <a:solidFill>
                              <a:srgbClr val="000000"/>
                            </a:solidFill>
                            <a:prstDash val="solid"/>
                            <a:round/>
                            <a:headEnd/>
                            <a:tailEnd/>
                          </a:ln>
                        </wps:spPr>
                        <wps:bodyPr rot="0" vert="horz" wrap="square" lIns="91440" tIns="45720" rIns="91440" bIns="45720" anchor="t" anchorCtr="0" upright="1">
                          <a:noAutofit/>
                        </wps:bodyPr>
                      </wps:wsp>
                      <wps:wsp>
                        <wps:cNvPr id="12" name="Freeform 193"/>
                        <wps:cNvSpPr>
                          <a:spLocks/>
                        </wps:cNvSpPr>
                        <wps:spPr bwMode="auto">
                          <a:xfrm>
                            <a:off x="3975735" y="527050"/>
                            <a:ext cx="191770" cy="297180"/>
                          </a:xfrm>
                          <a:custGeom>
                            <a:avLst/>
                            <a:gdLst>
                              <a:gd name="T0" fmla="*/ 91 w 91"/>
                              <a:gd name="T1" fmla="*/ 0 h 147"/>
                              <a:gd name="T2" fmla="*/ 54 w 91"/>
                              <a:gd name="T3" fmla="*/ 0 h 147"/>
                              <a:gd name="T4" fmla="*/ 0 w 91"/>
                              <a:gd name="T5" fmla="*/ 147 h 147"/>
                            </a:gdLst>
                            <a:ahLst/>
                            <a:cxnLst>
                              <a:cxn ang="0">
                                <a:pos x="T0" y="T1"/>
                              </a:cxn>
                              <a:cxn ang="0">
                                <a:pos x="T2" y="T3"/>
                              </a:cxn>
                              <a:cxn ang="0">
                                <a:pos x="T4" y="T5"/>
                              </a:cxn>
                            </a:cxnLst>
                            <a:rect l="0" t="0" r="r" b="b"/>
                            <a:pathLst>
                              <a:path w="91" h="147">
                                <a:moveTo>
                                  <a:pt x="91" y="0"/>
                                </a:moveTo>
                                <a:lnTo>
                                  <a:pt x="54" y="0"/>
                                </a:lnTo>
                                <a:lnTo>
                                  <a:pt x="0" y="14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94"/>
                        <wps:cNvSpPr>
                          <a:spLocks/>
                        </wps:cNvSpPr>
                        <wps:spPr bwMode="auto">
                          <a:xfrm>
                            <a:off x="4448175" y="1330960"/>
                            <a:ext cx="255270" cy="163195"/>
                          </a:xfrm>
                          <a:custGeom>
                            <a:avLst/>
                            <a:gdLst>
                              <a:gd name="T0" fmla="*/ 121 w 121"/>
                              <a:gd name="T1" fmla="*/ 0 h 81"/>
                              <a:gd name="T2" fmla="*/ 84 w 121"/>
                              <a:gd name="T3" fmla="*/ 0 h 81"/>
                              <a:gd name="T4" fmla="*/ 0 w 121"/>
                              <a:gd name="T5" fmla="*/ 81 h 81"/>
                            </a:gdLst>
                            <a:ahLst/>
                            <a:cxnLst>
                              <a:cxn ang="0">
                                <a:pos x="T0" y="T1"/>
                              </a:cxn>
                              <a:cxn ang="0">
                                <a:pos x="T2" y="T3"/>
                              </a:cxn>
                              <a:cxn ang="0">
                                <a:pos x="T4" y="T5"/>
                              </a:cxn>
                            </a:cxnLst>
                            <a:rect l="0" t="0" r="r" b="b"/>
                            <a:pathLst>
                              <a:path w="121" h="81">
                                <a:moveTo>
                                  <a:pt x="121" y="0"/>
                                </a:moveTo>
                                <a:lnTo>
                                  <a:pt x="84" y="0"/>
                                </a:lnTo>
                                <a:lnTo>
                                  <a:pt x="0" y="8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95"/>
                        <wps:cNvSpPr>
                          <a:spLocks/>
                        </wps:cNvSpPr>
                        <wps:spPr bwMode="auto">
                          <a:xfrm>
                            <a:off x="2098675" y="3009265"/>
                            <a:ext cx="737870" cy="52070"/>
                          </a:xfrm>
                          <a:custGeom>
                            <a:avLst/>
                            <a:gdLst>
                              <a:gd name="T0" fmla="*/ 0 w 350"/>
                              <a:gd name="T1" fmla="*/ 26 h 26"/>
                              <a:gd name="T2" fmla="*/ 37 w 350"/>
                              <a:gd name="T3" fmla="*/ 26 h 26"/>
                              <a:gd name="T4" fmla="*/ 350 w 350"/>
                              <a:gd name="T5" fmla="*/ 0 h 26"/>
                            </a:gdLst>
                            <a:ahLst/>
                            <a:cxnLst>
                              <a:cxn ang="0">
                                <a:pos x="T0" y="T1"/>
                              </a:cxn>
                              <a:cxn ang="0">
                                <a:pos x="T2" y="T3"/>
                              </a:cxn>
                              <a:cxn ang="0">
                                <a:pos x="T4" y="T5"/>
                              </a:cxn>
                            </a:cxnLst>
                            <a:rect l="0" t="0" r="r" b="b"/>
                            <a:pathLst>
                              <a:path w="350" h="26">
                                <a:moveTo>
                                  <a:pt x="0" y="26"/>
                                </a:moveTo>
                                <a:lnTo>
                                  <a:pt x="37" y="26"/>
                                </a:lnTo>
                                <a:lnTo>
                                  <a:pt x="35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96"/>
                        <wps:cNvSpPr>
                          <a:spLocks/>
                        </wps:cNvSpPr>
                        <wps:spPr bwMode="auto">
                          <a:xfrm>
                            <a:off x="2400300" y="417830"/>
                            <a:ext cx="309880" cy="246380"/>
                          </a:xfrm>
                          <a:custGeom>
                            <a:avLst/>
                            <a:gdLst>
                              <a:gd name="T0" fmla="*/ 0 w 147"/>
                              <a:gd name="T1" fmla="*/ 0 h 122"/>
                              <a:gd name="T2" fmla="*/ 37 w 147"/>
                              <a:gd name="T3" fmla="*/ 0 h 122"/>
                              <a:gd name="T4" fmla="*/ 147 w 147"/>
                              <a:gd name="T5" fmla="*/ 122 h 122"/>
                            </a:gdLst>
                            <a:ahLst/>
                            <a:cxnLst>
                              <a:cxn ang="0">
                                <a:pos x="T0" y="T1"/>
                              </a:cxn>
                              <a:cxn ang="0">
                                <a:pos x="T2" y="T3"/>
                              </a:cxn>
                              <a:cxn ang="0">
                                <a:pos x="T4" y="T5"/>
                              </a:cxn>
                            </a:cxnLst>
                            <a:rect l="0" t="0" r="r" b="b"/>
                            <a:pathLst>
                              <a:path w="147" h="122">
                                <a:moveTo>
                                  <a:pt x="0" y="0"/>
                                </a:moveTo>
                                <a:lnTo>
                                  <a:pt x="37" y="0"/>
                                </a:lnTo>
                                <a:lnTo>
                                  <a:pt x="147" y="12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Rectangle 197"/>
                        <wps:cNvSpPr>
                          <a:spLocks noChangeArrowheads="1"/>
                        </wps:cNvSpPr>
                        <wps:spPr bwMode="auto">
                          <a:xfrm>
                            <a:off x="2183130" y="349250"/>
                            <a:ext cx="191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8"/>
                                  <w:szCs w:val="18"/>
                                  <w:lang w:val="en-US"/>
                                </w:rPr>
                                <w:t>123</w:t>
                              </w:r>
                            </w:p>
                          </w:txbxContent>
                        </wps:txbx>
                        <wps:bodyPr rot="0" vert="horz" wrap="none" lIns="0" tIns="0" rIns="0" bIns="0" anchor="t" anchorCtr="0" upright="1">
                          <a:spAutoFit/>
                        </wps:bodyPr>
                      </wps:wsp>
                      <wps:wsp>
                        <wps:cNvPr id="17" name="Rectangle 198"/>
                        <wps:cNvSpPr>
                          <a:spLocks noChangeArrowheads="1"/>
                        </wps:cNvSpPr>
                        <wps:spPr bwMode="auto">
                          <a:xfrm>
                            <a:off x="4184015" y="458470"/>
                            <a:ext cx="191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8"/>
                                  <w:szCs w:val="18"/>
                                  <w:lang w:val="en-US"/>
                                </w:rPr>
                                <w:t>209</w:t>
                              </w:r>
                            </w:p>
                          </w:txbxContent>
                        </wps:txbx>
                        <wps:bodyPr rot="0" vert="horz" wrap="none" lIns="0" tIns="0" rIns="0" bIns="0" anchor="t" anchorCtr="0" upright="1">
                          <a:spAutoFit/>
                        </wps:bodyPr>
                      </wps:wsp>
                      <wps:wsp>
                        <wps:cNvPr id="18" name="Rectangle 199"/>
                        <wps:cNvSpPr>
                          <a:spLocks noChangeArrowheads="1"/>
                        </wps:cNvSpPr>
                        <wps:spPr bwMode="auto">
                          <a:xfrm>
                            <a:off x="4719955" y="126238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8"/>
                                  <w:szCs w:val="18"/>
                                  <w:lang w:val="en-US"/>
                                </w:rPr>
                                <w:t>2</w:t>
                              </w:r>
                            </w:p>
                          </w:txbxContent>
                        </wps:txbx>
                        <wps:bodyPr rot="0" vert="horz" wrap="none" lIns="0" tIns="0" rIns="0" bIns="0" anchor="t" anchorCtr="0" upright="1">
                          <a:spAutoFit/>
                        </wps:bodyPr>
                      </wps:wsp>
                      <wps:wsp>
                        <wps:cNvPr id="19" name="Rectangle 200"/>
                        <wps:cNvSpPr>
                          <a:spLocks noChangeArrowheads="1"/>
                        </wps:cNvSpPr>
                        <wps:spPr bwMode="auto">
                          <a:xfrm>
                            <a:off x="1881505" y="2992755"/>
                            <a:ext cx="191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8"/>
                                  <w:szCs w:val="18"/>
                                  <w:lang w:val="en-US"/>
                                </w:rPr>
                                <w:t>666</w:t>
                              </w:r>
                            </w:p>
                          </w:txbxContent>
                        </wps:txbx>
                        <wps:bodyPr rot="0" vert="horz" wrap="none" lIns="0" tIns="0" rIns="0" bIns="0" anchor="t" anchorCtr="0" upright="1">
                          <a:spAutoFit/>
                        </wps:bodyPr>
                      </wps:wsp>
                      <wps:wsp>
                        <wps:cNvPr id="20" name="Rectangle 201"/>
                        <wps:cNvSpPr>
                          <a:spLocks noChangeArrowheads="1"/>
                        </wps:cNvSpPr>
                        <wps:spPr bwMode="auto">
                          <a:xfrm>
                            <a:off x="847725" y="3598545"/>
                            <a:ext cx="4690745" cy="149860"/>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21" name="Rectangle 202"/>
                        <wps:cNvSpPr>
                          <a:spLocks noChangeArrowheads="1"/>
                        </wps:cNvSpPr>
                        <wps:spPr bwMode="auto">
                          <a:xfrm>
                            <a:off x="881380" y="3642995"/>
                            <a:ext cx="65405" cy="62865"/>
                          </a:xfrm>
                          <a:prstGeom prst="rect">
                            <a:avLst/>
                          </a:prstGeom>
                          <a:solidFill>
                            <a:srgbClr val="0000FF"/>
                          </a:solidFill>
                          <a:ln w="8255">
                            <a:solidFill>
                              <a:srgbClr val="000000"/>
                            </a:solidFill>
                            <a:miter lim="800000"/>
                            <a:headEnd/>
                            <a:tailEnd/>
                          </a:ln>
                        </wps:spPr>
                        <wps:bodyPr rot="0" vert="horz" wrap="square" lIns="91440" tIns="45720" rIns="91440" bIns="45720" anchor="t" anchorCtr="0" upright="1">
                          <a:noAutofit/>
                        </wps:bodyPr>
                      </wps:wsp>
                      <wps:wsp>
                        <wps:cNvPr id="22" name="Rectangle 203"/>
                        <wps:cNvSpPr>
                          <a:spLocks noChangeArrowheads="1"/>
                        </wps:cNvSpPr>
                        <wps:spPr bwMode="auto">
                          <a:xfrm>
                            <a:off x="974090" y="3616960"/>
                            <a:ext cx="66548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6"/>
                                  <w:szCs w:val="16"/>
                                  <w:lang w:val="en-US"/>
                                </w:rPr>
                                <w:t>Руководители</w:t>
                              </w:r>
                            </w:p>
                          </w:txbxContent>
                        </wps:txbx>
                        <wps:bodyPr rot="0" vert="horz" wrap="none" lIns="0" tIns="0" rIns="0" bIns="0" anchor="t" anchorCtr="0" upright="1">
                          <a:spAutoFit/>
                        </wps:bodyPr>
                      </wps:wsp>
                      <wps:wsp>
                        <wps:cNvPr id="23" name="Rectangle 204"/>
                        <wps:cNvSpPr>
                          <a:spLocks noChangeArrowheads="1"/>
                        </wps:cNvSpPr>
                        <wps:spPr bwMode="auto">
                          <a:xfrm>
                            <a:off x="1717040" y="3642995"/>
                            <a:ext cx="64770" cy="62865"/>
                          </a:xfrm>
                          <a:prstGeom prst="rect">
                            <a:avLst/>
                          </a:prstGeom>
                          <a:solidFill>
                            <a:srgbClr val="FFFF00"/>
                          </a:solidFill>
                          <a:ln w="8255">
                            <a:solidFill>
                              <a:srgbClr val="000000"/>
                            </a:solidFill>
                            <a:miter lim="800000"/>
                            <a:headEnd/>
                            <a:tailEnd/>
                          </a:ln>
                        </wps:spPr>
                        <wps:bodyPr rot="0" vert="horz" wrap="square" lIns="91440" tIns="45720" rIns="91440" bIns="45720" anchor="t" anchorCtr="0" upright="1">
                          <a:noAutofit/>
                        </wps:bodyPr>
                      </wps:wsp>
                      <wps:wsp>
                        <wps:cNvPr id="24" name="Rectangle 205"/>
                        <wps:cNvSpPr>
                          <a:spLocks noChangeArrowheads="1"/>
                        </wps:cNvSpPr>
                        <wps:spPr bwMode="auto">
                          <a:xfrm>
                            <a:off x="1809750" y="3616960"/>
                            <a:ext cx="112839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6"/>
                                  <w:szCs w:val="16"/>
                                  <w:lang w:val="en-US"/>
                                </w:rPr>
                                <w:t>Помощники (советники)</w:t>
                              </w:r>
                            </w:p>
                          </w:txbxContent>
                        </wps:txbx>
                        <wps:bodyPr rot="0" vert="horz" wrap="none" lIns="0" tIns="0" rIns="0" bIns="0" anchor="t" anchorCtr="0" upright="1">
                          <a:spAutoFit/>
                        </wps:bodyPr>
                      </wps:wsp>
                      <wps:wsp>
                        <wps:cNvPr id="25" name="Rectangle 206"/>
                        <wps:cNvSpPr>
                          <a:spLocks noChangeArrowheads="1"/>
                        </wps:cNvSpPr>
                        <wps:spPr bwMode="auto">
                          <a:xfrm>
                            <a:off x="3037205" y="3642995"/>
                            <a:ext cx="65405" cy="62865"/>
                          </a:xfrm>
                          <a:prstGeom prst="rect">
                            <a:avLst/>
                          </a:prstGeom>
                          <a:solidFill>
                            <a:srgbClr val="00FF00"/>
                          </a:solidFill>
                          <a:ln w="8255">
                            <a:solidFill>
                              <a:srgbClr val="000000"/>
                            </a:solidFill>
                            <a:miter lim="800000"/>
                            <a:headEnd/>
                            <a:tailEnd/>
                          </a:ln>
                        </wps:spPr>
                        <wps:bodyPr rot="0" vert="horz" wrap="square" lIns="91440" tIns="45720" rIns="91440" bIns="45720" anchor="t" anchorCtr="0" upright="1">
                          <a:noAutofit/>
                        </wps:bodyPr>
                      </wps:wsp>
                      <wps:wsp>
                        <wps:cNvPr id="26" name="Rectangle 207"/>
                        <wps:cNvSpPr>
                          <a:spLocks noChangeArrowheads="1"/>
                        </wps:cNvSpPr>
                        <wps:spPr bwMode="auto">
                          <a:xfrm>
                            <a:off x="3129915" y="3616960"/>
                            <a:ext cx="64325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6"/>
                                  <w:szCs w:val="16"/>
                                  <w:lang w:val="en-US"/>
                                </w:rPr>
                                <w:t>Специалисты</w:t>
                              </w:r>
                            </w:p>
                          </w:txbxContent>
                        </wps:txbx>
                        <wps:bodyPr rot="0" vert="horz" wrap="none" lIns="0" tIns="0" rIns="0" bIns="0" anchor="t" anchorCtr="0" upright="1">
                          <a:spAutoFit/>
                        </wps:bodyPr>
                      </wps:wsp>
                      <wps:wsp>
                        <wps:cNvPr id="27" name="Rectangle 208"/>
                        <wps:cNvSpPr>
                          <a:spLocks noChangeArrowheads="1"/>
                        </wps:cNvSpPr>
                        <wps:spPr bwMode="auto">
                          <a:xfrm>
                            <a:off x="3848735" y="3642995"/>
                            <a:ext cx="65405" cy="62865"/>
                          </a:xfrm>
                          <a:prstGeom prst="rect">
                            <a:avLst/>
                          </a:prstGeom>
                          <a:solidFill>
                            <a:srgbClr val="FF0000"/>
                          </a:solidFill>
                          <a:ln w="8255">
                            <a:solidFill>
                              <a:srgbClr val="000000"/>
                            </a:solidFill>
                            <a:miter lim="800000"/>
                            <a:headEnd/>
                            <a:tailEnd/>
                          </a:ln>
                        </wps:spPr>
                        <wps:bodyPr rot="0" vert="horz" wrap="square" lIns="91440" tIns="45720" rIns="91440" bIns="45720" anchor="t" anchorCtr="0" upright="1">
                          <a:noAutofit/>
                        </wps:bodyPr>
                      </wps:wsp>
                      <wps:wsp>
                        <wps:cNvPr id="28" name="Rectangle 209"/>
                        <wps:cNvSpPr>
                          <a:spLocks noChangeArrowheads="1"/>
                        </wps:cNvSpPr>
                        <wps:spPr bwMode="auto">
                          <a:xfrm>
                            <a:off x="3942080" y="3616960"/>
                            <a:ext cx="14979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93B" w:rsidRDefault="009B393B">
                              <w:r>
                                <w:rPr>
                                  <w:rFonts w:ascii="Arial" w:hAnsi="Arial" w:cs="Arial"/>
                                  <w:color w:val="000000"/>
                                  <w:sz w:val="16"/>
                                  <w:szCs w:val="16"/>
                                  <w:lang w:val="en-US"/>
                                </w:rPr>
                                <w:t>Обеспечивающие специалисты</w:t>
                              </w:r>
                            </w:p>
                          </w:txbxContent>
                        </wps:txbx>
                        <wps:bodyPr rot="0" vert="horz" wrap="none" lIns="0" tIns="0" rIns="0" bIns="0" anchor="t" anchorCtr="0" upright="1">
                          <a:spAutoFit/>
                        </wps:bodyPr>
                      </wps:wsp>
                    </wpc:wpc>
                  </a:graphicData>
                </a:graphic>
              </wp:inline>
            </w:drawing>
          </mc:Choice>
          <mc:Fallback>
            <w:pict>
              <v:group id="Полотно 188" o:spid="_x0000_s1032" editas="canvas" style="width:503.35pt;height:303.2pt;mso-position-horizontal-relative:char;mso-position-vertical-relative:line" coordsize="63925,38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width:63925;height:38506;visibility:visible;mso-wrap-style:square">
                  <v:fill o:detectmouseclick="t"/>
                  <v:path o:connecttype="none"/>
                </v:shape>
                <v:shape id="Freeform 189" o:spid="_x0000_s1034" style="position:absolute;left:31927;top:5715;width:12510;height:12420;visibility:visible;mso-wrap-style:square;v-text-anchor:top" coordsize="593,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aeKsMA&#10;AADaAAAADwAAAGRycy9kb3ducmV2LnhtbESPQYvCMBSE7wv+h/CEva2psixSjaJSwYOwqEWvj+bZ&#10;FpuXmkSt/36zIHgcZuYbZjrvTCPu5HxtWcFwkIAgLqyuuVSQH9ZfYxA+IGtsLJOCJ3mYz3ofU0y1&#10;ffCO7vtQighhn6KCKoQ2ldIXFRn0A9sSR+9sncEQpSuldviIcNPIUZL8SIM1x4UKW1pVVFz2N6Pg&#10;OMwzt/tebbLr+Px7yraXw3qZK/XZ7xYTEIG68A6/2hutYAT/V+INk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aeKsMAAADaAAAADwAAAAAAAAAAAAAAAACYAgAAZHJzL2Rv&#10;d25yZXYueG1sUEsFBgAAAAAEAAQA9QAAAIgDAAAAAA==&#10;" path="m593,455c521,187,278,1,,1,,,,1,,1l,615,593,455xe" fillcolor="blue" strokeweight=".65pt">
                  <v:path arrowok="t" o:connecttype="custom" o:connectlocs="1250950,918922;0,2020;0,2020;0,1242060;1250950,918922" o:connectangles="0,0,0,0,0"/>
                </v:shape>
                <v:shape id="Freeform 190" o:spid="_x0000_s1035" style="position:absolute;left:31927;top:14903;width:12573;height:3232;visibility:visible;mso-wrap-style:square;v-text-anchor:top" coordsize="59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ZWNsUA&#10;AADaAAAADwAAAGRycy9kb3ducmV2LnhtbESPT2vCQBTE7wW/w/IEL1I3CpU2zUZEaEmxl/oH6e2R&#10;fW6C2bchuzXpt3cLQo/DzPyGyVaDbcSVOl87VjCfJSCIS6drNgoO+7fHZxA+IGtsHJOCX/KwykcP&#10;Gaba9fxF110wIkLYp6igCqFNpfRlRRb9zLXE0Tu7zmKIsjNSd9hHuG3kIkmW0mLNcaHCljYVlZfd&#10;j1VQmO9tYfrp0+eyOJn1UH6E43ur1GQ8rF9BBBrCf/jeLrSCF/i7Em+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NlY2xQAAANoAAAAPAAAAAAAAAAAAAAAAAJgCAABkcnMv&#10;ZG93bnJldi54bWxQSwUGAAAAAAQABAD1AAAAigMAAAAA&#10;" path="m596,10c595,7,594,4,593,l,160,596,10xe" fillcolor="yellow" strokeweight=".65pt">
                  <v:path arrowok="t" o:connecttype="custom" o:connectlocs="1257300,20201;1250971,0;0,323215;1257300,20201" o:connectangles="0,0,0,0"/>
                </v:shape>
                <v:shape id="Freeform 191" o:spid="_x0000_s1036" style="position:absolute;left:18980;top:9207;width:25920;height:21349;visibility:visible;mso-wrap-style:square;v-text-anchor:top" coordsize="1229,1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PFdcEA&#10;AADbAAAADwAAAGRycy9kb3ducmV2LnhtbESPTW/CMAyG75P2HyJP4jYSdkBTIaBpAmk3tjLuVmPa&#10;bo3TJYF2/PoZCWk3W34/Hi/Xo+/UmWJqA1uYTQ0o4iq4lmsLn/vt4zOolJEddoHJwi8lWK/u75ZY&#10;uDDwB53LXCsJ4VSghSbnvtA6VQ15TNPQE8vtGKLHLGustYs4SLjv9JMxc+2xZWlosKfXhqrv8uSv&#10;Jf5n+NptaF/G3Wl7eDeXizbWTh7GlwWoTGP+F9/cb07whV5+kQH0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DxXXBAAAA2wAAAA8AAAAAAAAAAAAAAAAAmAIAAGRycy9kb3du&#10;cmV2LnhtbFBLBQYAAAAABAAEAPUAAACGAwAAAAA=&#10;" path="m187,c67,116,,275,,442v,339,275,615,614,615c953,1057,1229,781,1229,442v-1,-50,-7,-101,-19,-150l614,442,187,xe" fillcolor="lime" strokeweight=".65pt">
                  <v:path arrowok="t" o:connecttype="custom" o:connectlocs="394400,0;0,892727;1294980,2134870;2592070,892727;2551997,589765;1294980,892727;394400,0" o:connectangles="0,0,0,0,0,0,0"/>
                </v:shape>
                <v:shape id="Freeform 192" o:spid="_x0000_s1037" style="position:absolute;left:22923;top:5734;width:9004;height:12401;visibility:visible;mso-wrap-style:square;v-text-anchor:top" coordsize="427,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CjcMA&#10;AADbAAAADwAAAGRycy9kb3ducmV2LnhtbESPQYvCMBCF7wv+hzCCtzWtB5FqLKK4iAjLquB1aMa2&#10;2Exqk22rv36zIHib4b3vzZtF2ptKtNS40rKCeByBIM6sLjlXcD5tP2cgnEfWWFkmBQ9ykC4HHwtM&#10;tO34h9qjz0UIYZeggsL7OpHSZQUZdGNbEwftahuDPqxNLnWDXQg3lZxE0VQaLDlcKLCmdUHZ7fhr&#10;Qo2uvtyfm+rs7X0/mdlD+7Xrv5UaDfvVHISn3r/NL3qnAxfD/y9h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oCjcMAAADbAAAADwAAAAAAAAAAAAAAAACYAgAAZHJzL2Rv&#10;d25yZXYueG1sUEsFBgAAAAAEAAQA9QAAAIgDAAAAAA==&#10;" path="m427,c267,,114,61,,172l427,614,427,xe" fillcolor="red" strokeweight=".65pt">
                  <v:path arrowok="t" o:connecttype="custom" o:connectlocs="900430,0;0,347405;900430,1240155;900430,0" o:connectangles="0,0,0,0"/>
                </v:shape>
                <v:shape id="Freeform 193" o:spid="_x0000_s1038" style="position:absolute;left:39757;top:5270;width:1918;height:2972;visibility:visible;mso-wrap-style:square;v-text-anchor:top" coordsize="91,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dsX8IA&#10;AADbAAAADwAAAGRycy9kb3ducmV2LnhtbERPTWuDQBC9B/Iflgn0FlfTIsG4CSWhtEIhaHrocXAn&#10;KnVnxd1G+++7hUJu83ifkx9m04sbja6zrCCJYhDEtdUdNwo+Li/rLQjnkTX2lknBDzk47JeLHDNt&#10;Jy7pVvlGhBB2GSpovR8yKV3dkkEX2YE4cFc7GvQBjo3UI04h3PRyE8epNNhxaGhxoGNL9Vf1bRSY&#10;99qmQ5lUxbl/LYrk8Ymq06dSD6v5eQfC0+zv4n/3mw7zN/D3Szh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x2xfwgAAANsAAAAPAAAAAAAAAAAAAAAAAJgCAABkcnMvZG93&#10;bnJldi54bWxQSwUGAAAAAAQABAD1AAAAhwMAAAAA&#10;" path="m91,l54,,,147e" filled="f" strokeweight="0">
                  <v:path arrowok="t" o:connecttype="custom" o:connectlocs="191770,0;113798,0;0,297180" o:connectangles="0,0,0"/>
                </v:shape>
                <v:shape id="Freeform 194" o:spid="_x0000_s1039" style="position:absolute;left:44481;top:13309;width:2553;height:1632;visibility:visible;mso-wrap-style:square;v-text-anchor:top" coordsize="12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MV6MEA&#10;AADbAAAADwAAAGRycy9kb3ducmV2LnhtbERPTWvCQBC9F/wPyxR6KWajDaHErCJC0WutBHobs2OS&#10;mp2Nu1tN/323UPA2j/c55Wo0vbiS851lBbMkBUFcW91xo+Dw8TZ9BeEDssbeMin4IQ+r5eShxELb&#10;G7/TdR8aEUPYF6igDWEopPR1SwZ9YgfiyJ2sMxgidI3UDm8x3PRynqa5NNhxbGhxoE1L9Xn/bRSc&#10;n4808lflPmnmtpm7VLssr5R6ehzXCxCBxnAX/7t3Os5/gb9f4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DFejBAAAA2wAAAA8AAAAAAAAAAAAAAAAAmAIAAGRycy9kb3du&#10;cmV2LnhtbFBLBQYAAAAABAAEAPUAAACGAwAAAAA=&#10;" path="m121,l84,,,81e" filled="f" strokeweight="0">
                  <v:path arrowok="t" o:connecttype="custom" o:connectlocs="255270,0;177212,0;0,163195" o:connectangles="0,0,0"/>
                </v:shape>
                <v:shape id="Freeform 195" o:spid="_x0000_s1040" style="position:absolute;left:20986;top:30092;width:7379;height:521;visibility:visible;mso-wrap-style:square;v-text-anchor:top" coordsize="35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Le5cQA&#10;AADbAAAADwAAAGRycy9kb3ducmV2LnhtbERPS2vCQBC+F/wPyxR6KXXjA7HRVSRQEOrF9EG9Ddlp&#10;NjE7G7Jbjf/eFYTe5uN7znLd20acqPOVYwWjYQKCuHC64lLB58fbyxyED8gaG8ek4EIe1qvBwxJT&#10;7c68p1MeShFD2KeowITQplL6wpBFP3QtceR+XWcxRNiVUnd4juG2keMkmUmLFccGgy1lhopj/mcV&#10;fNXPh8lsnpmdea0v9ftPNt5+50o9PfabBYhAffgX391bHedP4fZLPE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C3uXEAAAA2wAAAA8AAAAAAAAAAAAAAAAAmAIAAGRycy9k&#10;b3ducmV2LnhtbFBLBQYAAAAABAAEAPUAAACJAwAAAAA=&#10;" path="m,26r37,l350,e" filled="f" strokeweight="0">
                  <v:path arrowok="t" o:connecttype="custom" o:connectlocs="0,52070;78003,52070;737870,0" o:connectangles="0,0,0"/>
                </v:shape>
                <v:shape id="Freeform 196" o:spid="_x0000_s1041" style="position:absolute;left:24003;top:4178;width:3098;height:2464;visibility:visible;mso-wrap-style:square;v-text-anchor:top" coordsize="14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sYBL4A&#10;AADbAAAADwAAAGRycy9kb3ducmV2LnhtbERPS4vCMBC+L/gfwgje1kRRka5RRBD06OOgt9lmtuna&#10;TEoTtf57Iwje5uN7zmzRukrcqAmlZw2DvgJBnHtTcqHheFh/T0GEiGyw8kwaHhRgMe98zTAz/s47&#10;uu1jIVIIhww12BjrTMqQW3IY+r4mTtyfbxzGBJtCmgbvKdxVcqjURDosOTVYrGllKb/sr07D6Xfl&#10;q9HVq7P6l247LncX5azWvW67/AERqY0f8du9MWn+GF6/pAPk/A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OLGAS+AAAA2wAAAA8AAAAAAAAAAAAAAAAAmAIAAGRycy9kb3ducmV2&#10;LnhtbFBLBQYAAAAABAAEAPUAAACDAwAAAAA=&#10;" path="m,l37,,147,122e" filled="f" strokeweight="0">
                  <v:path arrowok="t" o:connecttype="custom" o:connectlocs="0,0;77997,0;309880,246380" o:connectangles="0,0,0"/>
                </v:shape>
                <v:rect id="Rectangle 197" o:spid="_x0000_s1042" style="position:absolute;left:21831;top:3492;width:191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9B393B" w:rsidRDefault="009B393B">
                        <w:r>
                          <w:rPr>
                            <w:rFonts w:ascii="Arial" w:hAnsi="Arial" w:cs="Arial"/>
                            <w:color w:val="000000"/>
                            <w:sz w:val="18"/>
                            <w:szCs w:val="18"/>
                            <w:lang w:val="en-US"/>
                          </w:rPr>
                          <w:t>123</w:t>
                        </w:r>
                      </w:p>
                    </w:txbxContent>
                  </v:textbox>
                </v:rect>
                <v:rect id="Rectangle 198" o:spid="_x0000_s1043" style="position:absolute;left:41840;top:4584;width:191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9B393B" w:rsidRDefault="009B393B">
                        <w:r>
                          <w:rPr>
                            <w:rFonts w:ascii="Arial" w:hAnsi="Arial" w:cs="Arial"/>
                            <w:color w:val="000000"/>
                            <w:sz w:val="18"/>
                            <w:szCs w:val="18"/>
                            <w:lang w:val="en-US"/>
                          </w:rPr>
                          <w:t>209</w:t>
                        </w:r>
                      </w:p>
                    </w:txbxContent>
                  </v:textbox>
                </v:rect>
                <v:rect id="Rectangle 199" o:spid="_x0000_s1044" style="position:absolute;left:47199;top:12623;width:64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9B393B" w:rsidRDefault="009B393B">
                        <w:r>
                          <w:rPr>
                            <w:rFonts w:ascii="Arial" w:hAnsi="Arial" w:cs="Arial"/>
                            <w:color w:val="000000"/>
                            <w:sz w:val="18"/>
                            <w:szCs w:val="18"/>
                            <w:lang w:val="en-US"/>
                          </w:rPr>
                          <w:t>2</w:t>
                        </w:r>
                      </w:p>
                    </w:txbxContent>
                  </v:textbox>
                </v:rect>
                <v:rect id="Rectangle 200" o:spid="_x0000_s1045" style="position:absolute;left:18815;top:29927;width:191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9B393B" w:rsidRDefault="009B393B">
                        <w:r>
                          <w:rPr>
                            <w:rFonts w:ascii="Arial" w:hAnsi="Arial" w:cs="Arial"/>
                            <w:color w:val="000000"/>
                            <w:sz w:val="18"/>
                            <w:szCs w:val="18"/>
                            <w:lang w:val="en-US"/>
                          </w:rPr>
                          <w:t>666</w:t>
                        </w:r>
                      </w:p>
                    </w:txbxContent>
                  </v:textbox>
                </v:rect>
                <v:rect id="Rectangle 201" o:spid="_x0000_s1046" style="position:absolute;left:8477;top:35985;width:46907;height:1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NxQ8EA&#10;AADbAAAADwAAAGRycy9kb3ducmV2LnhtbERPz2vCMBS+C/4P4Qm72XQeRqlG0YG4wy6tgj0+mrem&#10;rHmpTWy7/345DHb8+H7vDrPtxEiDbx0reE1SEMS10y03Cm7X8zoD4QOyxs4xKfghD4f9crHDXLuJ&#10;CxrL0IgYwj5HBSaEPpfS14Ys+sT1xJH7coPFEOHQSD3gFMNtJzdp+iYtthwbDPb0bqj+Lp9WAXWP&#10;8z3LjkV1OZ3qtNeVuXxWSr2s5uMWRKA5/Iv/3B9awSauj1/iD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jcUPBAAAA2wAAAA8AAAAAAAAAAAAAAAAAmAIAAGRycy9kb3du&#10;cmV2LnhtbFBLBQYAAAAABAAEAPUAAACGAwAAAAA=&#10;" strokeweight="0"/>
                <v:rect id="Rectangle 202" o:spid="_x0000_s1047" style="position:absolute;left:8813;top:36429;width:654;height: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OqW8EA&#10;AADbAAAADwAAAGRycy9kb3ducmV2LnhtbESPQYvCMBSE78L+h/AW9iJrUhFZqlFEXPBoVZY9Pppn&#10;G2xeShO1/nsjCB6HmfmGmS9714grdcF61pCNFAji0hvLlYbj4ff7B0SIyAYbz6ThTgGWi4/BHHPj&#10;b1zQdR8rkSAcctRQx9jmUoayJodh5Fvi5J185zAm2VXSdHhLcNfIsVJT6dByWqixpXVN5Xl/cRqK&#10;4uD//04220zWrLZWVWa42mn99dmvZiAi9fEdfrW3RsM4g+eX9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jqlvBAAAA2wAAAA8AAAAAAAAAAAAAAAAAmAIAAGRycy9kb3du&#10;cmV2LnhtbFBLBQYAAAAABAAEAPUAAACGAwAAAAA=&#10;" fillcolor="blue" strokeweight=".65pt"/>
                <v:rect id="Rectangle 203" o:spid="_x0000_s1048" style="position:absolute;left:9740;top:36169;width:6655;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9B393B" w:rsidRDefault="009B393B">
                        <w:r>
                          <w:rPr>
                            <w:rFonts w:ascii="Arial" w:hAnsi="Arial" w:cs="Arial"/>
                            <w:color w:val="000000"/>
                            <w:sz w:val="16"/>
                            <w:szCs w:val="16"/>
                            <w:lang w:val="en-US"/>
                          </w:rPr>
                          <w:t>Руководители</w:t>
                        </w:r>
                      </w:p>
                    </w:txbxContent>
                  </v:textbox>
                </v:rect>
                <v:rect id="Rectangle 204" o:spid="_x0000_s1049" style="position:absolute;left:17170;top:36429;width:648;height: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L//8QA&#10;AADbAAAADwAAAGRycy9kb3ducmV2LnhtbESPQWvCQBSE74L/YXlCL1I3VZCQuoqWBkQQrS09P7Kv&#10;2dDs25DdJum/dwXB4zAz3zCrzWBr0VHrK8cKXmYJCOLC6YpLBV+f+XMKwgdkjbVjUvBPHjbr8WiF&#10;mXY9f1B3CaWIEPYZKjAhNJmUvjBk0c9cQxy9H9daDFG2pdQt9hFuazlPkqW0WHFcMNjQm6Hi9/Jn&#10;FdBhd0qn531/fM/Ndz7tjqd00Eo9TYbtK4hAQ3iE7+29VjBfwO1L/AFyf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EAAAA2wAAAA8AAAAAAAAAAAAAAAAAmAIAAGRycy9k&#10;b3ducmV2LnhtbFBLBQYAAAAABAAEAPUAAACJAwAAAAA=&#10;" fillcolor="yellow" strokeweight=".65pt"/>
                <v:rect id="Rectangle 205" o:spid="_x0000_s1050" style="position:absolute;left:18097;top:36169;width:11284;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9B393B" w:rsidRDefault="009B393B">
                        <w:r>
                          <w:rPr>
                            <w:rFonts w:ascii="Arial" w:hAnsi="Arial" w:cs="Arial"/>
                            <w:color w:val="000000"/>
                            <w:sz w:val="16"/>
                            <w:szCs w:val="16"/>
                            <w:lang w:val="en-US"/>
                          </w:rPr>
                          <w:t>Помощники (советники)</w:t>
                        </w:r>
                      </w:p>
                    </w:txbxContent>
                  </v:textbox>
                </v:rect>
                <v:rect id="Rectangle 206" o:spid="_x0000_s1051" style="position:absolute;left:30372;top:36429;width:654;height: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qoX8MA&#10;AADbAAAADwAAAGRycy9kb3ducmV2LnhtbESPQWsCMRSE70L/Q3iF3jRbqVq2RilqxR5dPfT42Dw3&#10;SzcvSxLX7f76plDwOMzMN8xy3dtGdORD7VjB8yQDQVw6XXOl4Hz6GL+CCBFZY+OYFPxQgPXqYbTE&#10;XLsbH6krYiUShEOOCkyMbS5lKA1ZDBPXEifv4rzFmKSvpPZ4S3DbyGmWzaXFmtOCwZY2hsrv4moV&#10;YLc7vHyGU2HMIIf9ZTH4r7hV6umxf38DEamP9/B/+6AVTGfw9yX9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qoX8MAAADbAAAADwAAAAAAAAAAAAAAAACYAgAAZHJzL2Rv&#10;d25yZXYueG1sUEsFBgAAAAAEAAQA9QAAAIgDAAAAAA==&#10;" fillcolor="lime" strokeweight=".65pt"/>
                <v:rect id="Rectangle 207" o:spid="_x0000_s1052" style="position:absolute;left:31299;top:36169;width:6432;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9B393B" w:rsidRDefault="009B393B">
                        <w:r>
                          <w:rPr>
                            <w:rFonts w:ascii="Arial" w:hAnsi="Arial" w:cs="Arial"/>
                            <w:color w:val="000000"/>
                            <w:sz w:val="16"/>
                            <w:szCs w:val="16"/>
                            <w:lang w:val="en-US"/>
                          </w:rPr>
                          <w:t>Специалисты</w:t>
                        </w:r>
                      </w:p>
                    </w:txbxContent>
                  </v:textbox>
                </v:rect>
                <v:rect id="Rectangle 208" o:spid="_x0000_s1053" style="position:absolute;left:38487;top:36429;width:654;height: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4G1cQA&#10;AADbAAAADwAAAGRycy9kb3ducmV2LnhtbESPT0sDMRTE70K/Q3gFbzbbHlpZm5ZS+kcQBNdeents&#10;nsnq5mWbpN312xtB8DjMzG+Y5XpwrbhRiI1nBdNJAYK49rpho+D0vn94BBETssbWMyn4pgjr1ehu&#10;iaX2Pb/RrUpGZAjHEhXYlLpSylhbchgnviPO3ocPDlOWwUgdsM9w18pZUcylw4bzgsWOtpbqr+rq&#10;FBzszveViZdpOvKr2fUv58VnUOp+PGyeQCQa0n/4r/2sFcwW8Psl/w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BtXEAAAA2wAAAA8AAAAAAAAAAAAAAAAAmAIAAGRycy9k&#10;b3ducmV2LnhtbFBLBQYAAAAABAAEAPUAAACJAwAAAAA=&#10;" fillcolor="red" strokeweight=".65pt"/>
                <v:rect id="Rectangle 209" o:spid="_x0000_s1054" style="position:absolute;left:39420;top:36169;width:14980;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9B393B" w:rsidRDefault="009B393B">
                        <w:r>
                          <w:rPr>
                            <w:rFonts w:ascii="Arial" w:hAnsi="Arial" w:cs="Arial"/>
                            <w:color w:val="000000"/>
                            <w:sz w:val="16"/>
                            <w:szCs w:val="16"/>
                            <w:lang w:val="en-US"/>
                          </w:rPr>
                          <w:t>Обеспечивающие специалисты</w:t>
                        </w:r>
                      </w:p>
                    </w:txbxContent>
                  </v:textbox>
                </v:rect>
                <w10:anchorlock/>
              </v:group>
            </w:pict>
          </mc:Fallback>
        </mc:AlternateContent>
      </w:r>
    </w:p>
    <w:p w:rsidR="004E466C" w:rsidRPr="00E67F21" w:rsidRDefault="004E466C" w:rsidP="00D925A9">
      <w:pPr>
        <w:jc w:val="center"/>
        <w:rPr>
          <w:sz w:val="24"/>
          <w:szCs w:val="24"/>
        </w:rPr>
      </w:pPr>
      <w:r w:rsidRPr="00E67F21">
        <w:rPr>
          <w:sz w:val="24"/>
          <w:szCs w:val="24"/>
        </w:rPr>
        <w:t xml:space="preserve">Рисунок </w:t>
      </w:r>
      <w:r w:rsidR="00C1476B" w:rsidRPr="00E67F21">
        <w:rPr>
          <w:sz w:val="24"/>
          <w:szCs w:val="24"/>
        </w:rPr>
        <w:t>5</w:t>
      </w:r>
      <w:r w:rsidR="00BC3B9B" w:rsidRPr="00E67F21">
        <w:rPr>
          <w:sz w:val="24"/>
          <w:szCs w:val="24"/>
        </w:rPr>
        <w:t xml:space="preserve"> –</w:t>
      </w:r>
      <w:r w:rsidRPr="00E67F21">
        <w:rPr>
          <w:sz w:val="24"/>
          <w:szCs w:val="24"/>
        </w:rPr>
        <w:t> Результаты присвоения классных чинов в 2012 году</w:t>
      </w:r>
    </w:p>
    <w:p w:rsidR="004E466C" w:rsidRPr="00E67F21" w:rsidRDefault="004E466C" w:rsidP="00D925A9">
      <w:pPr>
        <w:ind w:firstLine="720"/>
        <w:jc w:val="both"/>
        <w:rPr>
          <w:sz w:val="24"/>
          <w:szCs w:val="24"/>
        </w:rPr>
      </w:pPr>
    </w:p>
    <w:p w:rsidR="005C6250" w:rsidRPr="00E67F21" w:rsidRDefault="005C6250" w:rsidP="00D925A9">
      <w:pPr>
        <w:ind w:firstLine="720"/>
        <w:jc w:val="both"/>
        <w:rPr>
          <w:sz w:val="24"/>
          <w:szCs w:val="24"/>
        </w:rPr>
      </w:pPr>
      <w:r w:rsidRPr="00E67F21">
        <w:rPr>
          <w:sz w:val="24"/>
          <w:szCs w:val="24"/>
        </w:rPr>
        <w:t>Из них:</w:t>
      </w:r>
    </w:p>
    <w:p w:rsidR="005C6250" w:rsidRPr="00E67F21" w:rsidRDefault="005C6250" w:rsidP="009B393B">
      <w:pPr>
        <w:numPr>
          <w:ilvl w:val="0"/>
          <w:numId w:val="9"/>
        </w:numPr>
        <w:tabs>
          <w:tab w:val="left" w:pos="900"/>
        </w:tabs>
        <w:ind w:left="0" w:firstLine="720"/>
        <w:jc w:val="both"/>
        <w:rPr>
          <w:sz w:val="24"/>
          <w:szCs w:val="24"/>
        </w:rPr>
      </w:pPr>
      <w:r w:rsidRPr="00E67F21">
        <w:rPr>
          <w:sz w:val="24"/>
          <w:szCs w:val="24"/>
        </w:rPr>
        <w:t>53 – по результатам проведения квалификационного экзамена (6 – «руководители», 2 - «помощники (советники)», 40 – «специалисты», 5 – «обеспечивающие специалисты»);</w:t>
      </w:r>
    </w:p>
    <w:p w:rsidR="005C6250" w:rsidRPr="00E67F21" w:rsidRDefault="005C6250" w:rsidP="009B393B">
      <w:pPr>
        <w:numPr>
          <w:ilvl w:val="0"/>
          <w:numId w:val="9"/>
        </w:numPr>
        <w:tabs>
          <w:tab w:val="left" w:pos="900"/>
        </w:tabs>
        <w:ind w:left="0" w:firstLine="720"/>
        <w:jc w:val="both"/>
        <w:rPr>
          <w:sz w:val="24"/>
          <w:szCs w:val="24"/>
        </w:rPr>
      </w:pPr>
      <w:r w:rsidRPr="00E67F21">
        <w:rPr>
          <w:sz w:val="24"/>
          <w:szCs w:val="24"/>
        </w:rPr>
        <w:t>947 – без проведения квалификационного экзамена (203 – «руководители», 626 – «специалисты», 118 – «обеспечивающие специалисты»).</w:t>
      </w:r>
    </w:p>
    <w:p w:rsidR="00A83BEC" w:rsidRPr="00E67F21" w:rsidRDefault="0078470A" w:rsidP="00D925A9">
      <w:pPr>
        <w:ind w:firstLine="720"/>
        <w:jc w:val="both"/>
        <w:rPr>
          <w:sz w:val="24"/>
          <w:szCs w:val="24"/>
        </w:rPr>
      </w:pPr>
      <w:r w:rsidRPr="00E67F21">
        <w:rPr>
          <w:sz w:val="24"/>
          <w:szCs w:val="24"/>
        </w:rPr>
        <w:t xml:space="preserve">Первые классные чины государственной гражданской службы Томской области были присвоены 227 служащим, очередные – 768 служащим, в порядке поощрения </w:t>
      </w:r>
      <w:r w:rsidR="00BA41CD" w:rsidRPr="00E67F21">
        <w:rPr>
          <w:sz w:val="24"/>
          <w:szCs w:val="24"/>
        </w:rPr>
        <w:t>–</w:t>
      </w:r>
      <w:r w:rsidRPr="00E67F21">
        <w:rPr>
          <w:sz w:val="24"/>
          <w:szCs w:val="24"/>
        </w:rPr>
        <w:t xml:space="preserve"> 5</w:t>
      </w:r>
      <w:r w:rsidR="00BA41CD" w:rsidRPr="00E67F21">
        <w:rPr>
          <w:sz w:val="24"/>
          <w:szCs w:val="24"/>
        </w:rPr>
        <w:t xml:space="preserve"> </w:t>
      </w:r>
      <w:r w:rsidRPr="00E67F21">
        <w:rPr>
          <w:sz w:val="24"/>
          <w:szCs w:val="24"/>
        </w:rPr>
        <w:t>служащим.</w:t>
      </w:r>
    </w:p>
    <w:p w:rsidR="005C6250" w:rsidRPr="00E67F21" w:rsidRDefault="005C6250" w:rsidP="00D925A9">
      <w:pPr>
        <w:ind w:firstLine="720"/>
        <w:jc w:val="both"/>
        <w:rPr>
          <w:sz w:val="24"/>
          <w:szCs w:val="24"/>
        </w:rPr>
      </w:pPr>
      <w:r w:rsidRPr="00E67F21">
        <w:rPr>
          <w:sz w:val="24"/>
          <w:szCs w:val="24"/>
        </w:rPr>
        <w:t>Доля государственных гражданских служащих, сдавших квалификационный экзамен, от числа государственных гражданских служащих, подлежащих экзаменации в отчетном периоде, составила 100%.</w:t>
      </w:r>
    </w:p>
    <w:p w:rsidR="005C6250" w:rsidRPr="00E67F21" w:rsidRDefault="005C6250" w:rsidP="00D925A9">
      <w:pPr>
        <w:ind w:firstLine="720"/>
        <w:jc w:val="both"/>
        <w:rPr>
          <w:sz w:val="24"/>
          <w:szCs w:val="24"/>
        </w:rPr>
      </w:pPr>
      <w:r w:rsidRPr="00E67F21">
        <w:rPr>
          <w:sz w:val="24"/>
          <w:szCs w:val="24"/>
        </w:rPr>
        <w:t xml:space="preserve">Во всех исполнительных органах государственной власти Томской области имеются правовые акты по результатам проведения квалификационного экзамена. В трудовые книжки и </w:t>
      </w:r>
      <w:r w:rsidRPr="00E67F21">
        <w:rPr>
          <w:sz w:val="24"/>
          <w:szCs w:val="24"/>
        </w:rPr>
        <w:lastRenderedPageBreak/>
        <w:t>личные дела государственных гражданских служащих своевременно внесены сведения о результатах квалификационного экзамена.</w:t>
      </w:r>
    </w:p>
    <w:p w:rsidR="00A60DE6" w:rsidRPr="00E67F21" w:rsidRDefault="00A60DE6" w:rsidP="00D925A9">
      <w:pPr>
        <w:ind w:firstLine="709"/>
        <w:jc w:val="both"/>
        <w:rPr>
          <w:spacing w:val="-6"/>
          <w:sz w:val="24"/>
          <w:szCs w:val="24"/>
        </w:rPr>
      </w:pPr>
    </w:p>
    <w:p w:rsidR="00033DF3" w:rsidRPr="00E67F21" w:rsidRDefault="00C93389" w:rsidP="00C1476B">
      <w:pPr>
        <w:ind w:firstLine="709"/>
        <w:jc w:val="both"/>
        <w:outlineLvl w:val="1"/>
        <w:rPr>
          <w:b/>
          <w:i/>
          <w:spacing w:val="-6"/>
          <w:sz w:val="24"/>
          <w:szCs w:val="24"/>
        </w:rPr>
      </w:pPr>
      <w:bookmarkStart w:id="98" w:name="_Toc355611584"/>
      <w:r w:rsidRPr="00E67F21">
        <w:rPr>
          <w:b/>
          <w:i/>
          <w:spacing w:val="-6"/>
          <w:sz w:val="24"/>
          <w:szCs w:val="24"/>
        </w:rPr>
        <w:t>3.</w:t>
      </w:r>
      <w:r w:rsidR="00A97B07" w:rsidRPr="00E67F21">
        <w:rPr>
          <w:b/>
          <w:i/>
          <w:spacing w:val="-6"/>
          <w:sz w:val="24"/>
          <w:szCs w:val="24"/>
        </w:rPr>
        <w:t>5</w:t>
      </w:r>
      <w:r w:rsidR="00033DF3" w:rsidRPr="00E67F21">
        <w:rPr>
          <w:b/>
          <w:i/>
          <w:spacing w:val="-6"/>
          <w:sz w:val="24"/>
          <w:szCs w:val="24"/>
        </w:rPr>
        <w:t>. Аттестация государственных гражданских служащих</w:t>
      </w:r>
      <w:bookmarkEnd w:id="98"/>
    </w:p>
    <w:p w:rsidR="00F36045" w:rsidRPr="00E67F21" w:rsidRDefault="00F36045" w:rsidP="00D925A9">
      <w:pPr>
        <w:ind w:firstLine="709"/>
        <w:jc w:val="both"/>
        <w:rPr>
          <w:sz w:val="24"/>
          <w:szCs w:val="24"/>
        </w:rPr>
      </w:pPr>
      <w:r w:rsidRPr="00E67F21">
        <w:rPr>
          <w:sz w:val="24"/>
          <w:szCs w:val="24"/>
        </w:rPr>
        <w:t>В 2012 году продолжалась работа по реализации статьи 48 Федерального закона от 27.07.2004 № 79-ФЗ «О государственной гражданской службе Российской Федерации» и Указа Президента Российской Федерации от 01.02.2005 № 110 «О проведении аттестации государственных гражданских служащих Российской Федерации».</w:t>
      </w:r>
    </w:p>
    <w:p w:rsidR="00E00C3D" w:rsidRPr="00E67F21" w:rsidRDefault="00E00C3D" w:rsidP="00D925A9">
      <w:pPr>
        <w:ind w:firstLine="708"/>
        <w:jc w:val="both"/>
        <w:rPr>
          <w:sz w:val="24"/>
          <w:szCs w:val="24"/>
        </w:rPr>
      </w:pPr>
      <w:r w:rsidRPr="00E67F21">
        <w:rPr>
          <w:sz w:val="24"/>
          <w:szCs w:val="24"/>
        </w:rPr>
        <w:t>Во всех исполнительных органах государственной власти Томской области созданы постоянно действующие аттестационные комиссии, утверждены положения о них, порядок их работы, составы комиссий и графики проведения аттестации, изданы приказы о проведении аттестации государственных гражданских служащих.</w:t>
      </w:r>
    </w:p>
    <w:p w:rsidR="00E00C3D" w:rsidRPr="00E67F21" w:rsidRDefault="00E00C3D" w:rsidP="00D925A9">
      <w:pPr>
        <w:ind w:firstLine="709"/>
        <w:jc w:val="both"/>
        <w:rPr>
          <w:sz w:val="24"/>
          <w:szCs w:val="24"/>
        </w:rPr>
      </w:pPr>
      <w:r w:rsidRPr="00E67F21">
        <w:rPr>
          <w:sz w:val="24"/>
          <w:szCs w:val="24"/>
        </w:rPr>
        <w:t>В 2012 году аттестация государственных гражданских служащих проведена в 19 исполнительных органах государственной власти Томской области. Не проводилась аттестация в 7 исполнительных органах государственной власти Томской области (Департамент финансов Томской области, Департамент ЖКХ и государственного жилищного надзора Томской области, Департамент развития предпринимательства и реального сектора экономики Томской области, Департамент по социально-экономическому развитию села Томской области, Комитет по контролю, надзору и лицензированию в сфере образования Томской области, Инспекция государственного технического надзора Томской области, Департамент лесного хозяйства Томской области). В названных исполнительных органах государственной власти уже аттестовано 90% работающих государственных гражданских служащих, за исключением Инспекции государственного технического надзора Томской области, Департамента лесного хозяйства, так как это вновь образованные исполнительные органы государственной власти Томской области, а государственные гражданские служащие, проработавшие менее одного года, не подлежат аттестации.</w:t>
      </w:r>
    </w:p>
    <w:p w:rsidR="00E00C3D" w:rsidRPr="00E67F21" w:rsidRDefault="00E00C3D" w:rsidP="00D925A9">
      <w:pPr>
        <w:ind w:firstLine="709"/>
        <w:jc w:val="both"/>
        <w:rPr>
          <w:spacing w:val="-6"/>
          <w:sz w:val="24"/>
          <w:szCs w:val="24"/>
        </w:rPr>
      </w:pPr>
      <w:r w:rsidRPr="00E67F21">
        <w:rPr>
          <w:sz w:val="24"/>
          <w:szCs w:val="24"/>
        </w:rPr>
        <w:t>Всеми исполнительными органами государственной власти Томской области, проводившими аттестацию, разработаны и утверждены графики проведения аттестации государственных гражданских служащих, подготовлены необходимые материалы. Во всех заседаниях аттестационных</w:t>
      </w:r>
      <w:r w:rsidR="00BC3B9B" w:rsidRPr="00E67F21">
        <w:rPr>
          <w:sz w:val="24"/>
          <w:szCs w:val="24"/>
        </w:rPr>
        <w:t xml:space="preserve"> комиссий исполнительных органов</w:t>
      </w:r>
      <w:r w:rsidRPr="00E67F21">
        <w:rPr>
          <w:sz w:val="24"/>
          <w:szCs w:val="24"/>
        </w:rPr>
        <w:t xml:space="preserve"> государственной власти Томской области приняли участие представители научных и образовательных учреждений, приглашенные в качестве независимых экспертов в количестве 1/4 от общего числа членов комиссии, а также сотрудники </w:t>
      </w:r>
      <w:r w:rsidR="00BC3B9B" w:rsidRPr="00E67F21">
        <w:rPr>
          <w:sz w:val="24"/>
          <w:szCs w:val="24"/>
        </w:rPr>
        <w:t>Департамента</w:t>
      </w:r>
      <w:r w:rsidRPr="00E67F21">
        <w:rPr>
          <w:sz w:val="24"/>
          <w:szCs w:val="24"/>
        </w:rPr>
        <w:t xml:space="preserve">. </w:t>
      </w:r>
      <w:r w:rsidRPr="00E67F21">
        <w:rPr>
          <w:spacing w:val="-6"/>
          <w:sz w:val="24"/>
          <w:szCs w:val="24"/>
        </w:rPr>
        <w:t xml:space="preserve">В отчетном периоде </w:t>
      </w:r>
      <w:r w:rsidR="00BC3B9B" w:rsidRPr="00E67F21">
        <w:rPr>
          <w:spacing w:val="-6"/>
          <w:sz w:val="24"/>
          <w:szCs w:val="24"/>
        </w:rPr>
        <w:t>принято</w:t>
      </w:r>
      <w:r w:rsidRPr="00E67F21">
        <w:rPr>
          <w:spacing w:val="-6"/>
          <w:sz w:val="24"/>
          <w:szCs w:val="24"/>
        </w:rPr>
        <w:t xml:space="preserve"> участие</w:t>
      </w:r>
      <w:r w:rsidRPr="00E67F21">
        <w:rPr>
          <w:b/>
          <w:spacing w:val="-6"/>
          <w:sz w:val="24"/>
          <w:szCs w:val="24"/>
        </w:rPr>
        <w:t xml:space="preserve"> </w:t>
      </w:r>
      <w:r w:rsidRPr="00E67F21">
        <w:rPr>
          <w:spacing w:val="-6"/>
          <w:sz w:val="24"/>
          <w:szCs w:val="24"/>
        </w:rPr>
        <w:t>в 3</w:t>
      </w:r>
      <w:r w:rsidR="00230D96" w:rsidRPr="00E67F21">
        <w:rPr>
          <w:spacing w:val="-6"/>
          <w:sz w:val="24"/>
          <w:szCs w:val="24"/>
        </w:rPr>
        <w:t>2</w:t>
      </w:r>
      <w:r w:rsidRPr="00E67F21">
        <w:rPr>
          <w:spacing w:val="-6"/>
          <w:sz w:val="24"/>
          <w:szCs w:val="24"/>
        </w:rPr>
        <w:t xml:space="preserve"> заседаниях аттестационных комиссий государственных органов Томской области</w:t>
      </w:r>
      <w:r w:rsidR="00230D96" w:rsidRPr="00E67F21">
        <w:rPr>
          <w:spacing w:val="-6"/>
          <w:sz w:val="24"/>
          <w:szCs w:val="24"/>
        </w:rPr>
        <w:t xml:space="preserve"> </w:t>
      </w:r>
      <w:r w:rsidR="00230D96" w:rsidRPr="00E67F21">
        <w:rPr>
          <w:sz w:val="24"/>
          <w:szCs w:val="24"/>
        </w:rPr>
        <w:t>по проведению аттестации в отношении государственных гражданских служащих Томской области</w:t>
      </w:r>
      <w:r w:rsidRPr="00E67F21">
        <w:rPr>
          <w:spacing w:val="-6"/>
          <w:sz w:val="24"/>
          <w:szCs w:val="24"/>
        </w:rPr>
        <w:t>.</w:t>
      </w:r>
    </w:p>
    <w:p w:rsidR="00E00C3D" w:rsidRPr="00E67F21" w:rsidRDefault="00E00C3D" w:rsidP="00D925A9">
      <w:pPr>
        <w:ind w:firstLine="709"/>
        <w:jc w:val="both"/>
        <w:rPr>
          <w:sz w:val="24"/>
          <w:szCs w:val="24"/>
        </w:rPr>
      </w:pPr>
      <w:r w:rsidRPr="00E67F21">
        <w:rPr>
          <w:sz w:val="24"/>
          <w:szCs w:val="24"/>
        </w:rPr>
        <w:t>Всего в 2012 году аттестован</w:t>
      </w:r>
      <w:r w:rsidR="00BC3B9B" w:rsidRPr="00E67F21">
        <w:rPr>
          <w:sz w:val="24"/>
          <w:szCs w:val="24"/>
        </w:rPr>
        <w:t>ы</w:t>
      </w:r>
      <w:r w:rsidRPr="00E67F21">
        <w:rPr>
          <w:sz w:val="24"/>
          <w:szCs w:val="24"/>
        </w:rPr>
        <w:t xml:space="preserve"> 255 государ</w:t>
      </w:r>
      <w:r w:rsidR="00BC3B9B" w:rsidRPr="00E67F21">
        <w:rPr>
          <w:sz w:val="24"/>
          <w:szCs w:val="24"/>
        </w:rPr>
        <w:t>ственных гражданских служащих (Р</w:t>
      </w:r>
      <w:r w:rsidRPr="00E67F21">
        <w:rPr>
          <w:sz w:val="24"/>
          <w:szCs w:val="24"/>
        </w:rPr>
        <w:t xml:space="preserve">исунок </w:t>
      </w:r>
      <w:r w:rsidR="00C1476B" w:rsidRPr="00E67F21">
        <w:rPr>
          <w:sz w:val="24"/>
          <w:szCs w:val="24"/>
        </w:rPr>
        <w:t>6</w:t>
      </w:r>
      <w:r w:rsidRPr="00E67F21">
        <w:rPr>
          <w:sz w:val="24"/>
          <w:szCs w:val="24"/>
        </w:rPr>
        <w:t>), в том числе:</w:t>
      </w:r>
    </w:p>
    <w:p w:rsidR="00E00C3D" w:rsidRPr="00E67F21" w:rsidRDefault="00E00C3D" w:rsidP="009B393B">
      <w:pPr>
        <w:numPr>
          <w:ilvl w:val="0"/>
          <w:numId w:val="1"/>
        </w:numPr>
        <w:tabs>
          <w:tab w:val="clear" w:pos="1069"/>
          <w:tab w:val="num" w:pos="900"/>
        </w:tabs>
        <w:ind w:left="0" w:firstLine="720"/>
        <w:jc w:val="both"/>
        <w:rPr>
          <w:spacing w:val="-6"/>
          <w:sz w:val="24"/>
          <w:szCs w:val="24"/>
        </w:rPr>
      </w:pPr>
      <w:r w:rsidRPr="00E67F21">
        <w:rPr>
          <w:spacing w:val="-6"/>
          <w:sz w:val="24"/>
          <w:szCs w:val="24"/>
        </w:rPr>
        <w:t>198 – соответствуют замещаемой должности государственной гражданской службы;</w:t>
      </w:r>
    </w:p>
    <w:p w:rsidR="00E00C3D" w:rsidRPr="00E67F21" w:rsidRDefault="00E00C3D" w:rsidP="009B393B">
      <w:pPr>
        <w:numPr>
          <w:ilvl w:val="0"/>
          <w:numId w:val="1"/>
        </w:numPr>
        <w:tabs>
          <w:tab w:val="clear" w:pos="1069"/>
          <w:tab w:val="num" w:pos="900"/>
        </w:tabs>
        <w:ind w:left="0" w:firstLine="720"/>
        <w:jc w:val="both"/>
        <w:rPr>
          <w:spacing w:val="-6"/>
          <w:sz w:val="24"/>
          <w:szCs w:val="24"/>
        </w:rPr>
      </w:pPr>
      <w:r w:rsidRPr="00E67F21">
        <w:rPr>
          <w:spacing w:val="-6"/>
          <w:sz w:val="24"/>
          <w:szCs w:val="24"/>
        </w:rPr>
        <w:t>51 – соответствует замещаемой должности государственной</w:t>
      </w:r>
      <w:r w:rsidR="00BC3B9B" w:rsidRPr="00E67F21">
        <w:rPr>
          <w:spacing w:val="-6"/>
          <w:sz w:val="24"/>
          <w:szCs w:val="24"/>
        </w:rPr>
        <w:t xml:space="preserve"> гражданской службы и рекомендуе</w:t>
      </w:r>
      <w:r w:rsidRPr="00E67F21">
        <w:rPr>
          <w:spacing w:val="-6"/>
          <w:sz w:val="24"/>
          <w:szCs w:val="24"/>
        </w:rPr>
        <w:t>тся к включению в установленном порядке в кадровый резерв для замещения вакантной должности государственной гражданской службы в порядке должностного роста;</w:t>
      </w:r>
    </w:p>
    <w:p w:rsidR="00E00C3D" w:rsidRPr="00E67F21" w:rsidRDefault="00BC3B9B" w:rsidP="009B393B">
      <w:pPr>
        <w:numPr>
          <w:ilvl w:val="0"/>
          <w:numId w:val="1"/>
        </w:numPr>
        <w:tabs>
          <w:tab w:val="clear" w:pos="1069"/>
          <w:tab w:val="num" w:pos="900"/>
        </w:tabs>
        <w:ind w:left="0" w:firstLine="720"/>
        <w:jc w:val="both"/>
        <w:rPr>
          <w:spacing w:val="-6"/>
          <w:sz w:val="24"/>
          <w:szCs w:val="24"/>
        </w:rPr>
      </w:pPr>
      <w:r w:rsidRPr="00E67F21">
        <w:rPr>
          <w:spacing w:val="-6"/>
          <w:sz w:val="24"/>
          <w:szCs w:val="24"/>
        </w:rPr>
        <w:t>6 – соответствую</w:t>
      </w:r>
      <w:r w:rsidR="00E00C3D" w:rsidRPr="00E67F21">
        <w:rPr>
          <w:spacing w:val="-6"/>
          <w:sz w:val="24"/>
          <w:szCs w:val="24"/>
        </w:rPr>
        <w:t>т замещаемой должности государственной гражданской службы при условии успешного прохождения профессиональной переподготовки или повышения квалификации.</w:t>
      </w:r>
    </w:p>
    <w:p w:rsidR="00E00C3D" w:rsidRPr="00E67F21" w:rsidRDefault="00E00C3D" w:rsidP="00D925A9">
      <w:pPr>
        <w:jc w:val="both"/>
        <w:rPr>
          <w:spacing w:val="-6"/>
          <w:sz w:val="24"/>
          <w:szCs w:val="24"/>
        </w:rPr>
      </w:pPr>
    </w:p>
    <w:p w:rsidR="00482811" w:rsidRPr="00E67F21" w:rsidRDefault="00102F8B" w:rsidP="00D925A9">
      <w:pPr>
        <w:jc w:val="both"/>
        <w:rPr>
          <w:sz w:val="24"/>
          <w:szCs w:val="24"/>
        </w:rPr>
      </w:pPr>
      <w:r>
        <w:rPr>
          <w:noProof/>
          <w:sz w:val="24"/>
          <w:szCs w:val="24"/>
        </w:rPr>
        <w:lastRenderedPageBreak/>
        <w:drawing>
          <wp:inline distT="0" distB="0" distL="0" distR="0">
            <wp:extent cx="6305550" cy="3872230"/>
            <wp:effectExtent l="0" t="0" r="0" b="0"/>
            <wp:docPr id="6"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82811" w:rsidRPr="00E67F21" w:rsidRDefault="00482811" w:rsidP="00BC3B9B">
      <w:pPr>
        <w:jc w:val="center"/>
        <w:rPr>
          <w:sz w:val="24"/>
          <w:szCs w:val="24"/>
        </w:rPr>
      </w:pPr>
      <w:r w:rsidRPr="00E67F21">
        <w:rPr>
          <w:sz w:val="24"/>
          <w:szCs w:val="24"/>
        </w:rPr>
        <w:t xml:space="preserve">Рисунок </w:t>
      </w:r>
      <w:r w:rsidR="00C1476B" w:rsidRPr="00E67F21">
        <w:rPr>
          <w:sz w:val="24"/>
          <w:szCs w:val="24"/>
        </w:rPr>
        <w:t>6</w:t>
      </w:r>
      <w:r w:rsidR="00BC3B9B" w:rsidRPr="00E67F21">
        <w:rPr>
          <w:sz w:val="24"/>
          <w:szCs w:val="24"/>
        </w:rPr>
        <w:t xml:space="preserve"> –</w:t>
      </w:r>
      <w:r w:rsidRPr="00E67F21">
        <w:rPr>
          <w:sz w:val="24"/>
          <w:szCs w:val="24"/>
        </w:rPr>
        <w:t xml:space="preserve"> Результаты аттестации государственных гражданских служащих в 2012 году</w:t>
      </w:r>
    </w:p>
    <w:p w:rsidR="00482811" w:rsidRPr="00E67F21" w:rsidRDefault="00482811" w:rsidP="00D925A9">
      <w:pPr>
        <w:jc w:val="both"/>
        <w:rPr>
          <w:spacing w:val="-6"/>
          <w:sz w:val="24"/>
          <w:szCs w:val="24"/>
        </w:rPr>
      </w:pPr>
    </w:p>
    <w:p w:rsidR="00482811" w:rsidRPr="00E67F21" w:rsidRDefault="00482811" w:rsidP="00D925A9">
      <w:pPr>
        <w:ind w:firstLine="720"/>
        <w:jc w:val="both"/>
        <w:rPr>
          <w:sz w:val="24"/>
          <w:szCs w:val="24"/>
        </w:rPr>
      </w:pPr>
      <w:r w:rsidRPr="00E67F21">
        <w:rPr>
          <w:sz w:val="24"/>
          <w:szCs w:val="24"/>
        </w:rPr>
        <w:t>По сравнению с 2011 годом количество аттестованных государственных гражданских служащих в 2012 году уменьшилось, так как большинство гражданских служащих исполнительных органов государственной власти уже аттестовано в предыдущие годы.</w:t>
      </w:r>
    </w:p>
    <w:p w:rsidR="00482811" w:rsidRPr="00E67F21" w:rsidRDefault="00482811" w:rsidP="00D925A9">
      <w:pPr>
        <w:jc w:val="both"/>
        <w:rPr>
          <w:spacing w:val="-6"/>
          <w:sz w:val="24"/>
          <w:szCs w:val="24"/>
        </w:rPr>
      </w:pPr>
    </w:p>
    <w:p w:rsidR="005C305B" w:rsidRPr="00E67F21" w:rsidRDefault="00C93389" w:rsidP="00C1476B">
      <w:pPr>
        <w:pStyle w:val="ConsNormal"/>
        <w:widowControl/>
        <w:ind w:right="0" w:firstLine="709"/>
        <w:jc w:val="both"/>
        <w:outlineLvl w:val="1"/>
        <w:rPr>
          <w:rFonts w:ascii="Times New Roman" w:hAnsi="Times New Roman"/>
          <w:b/>
          <w:bCs/>
          <w:i/>
          <w:spacing w:val="-6"/>
          <w:sz w:val="24"/>
          <w:szCs w:val="24"/>
        </w:rPr>
      </w:pPr>
      <w:bookmarkStart w:id="99" w:name="_Toc355611585"/>
      <w:r w:rsidRPr="00E67F21">
        <w:rPr>
          <w:rFonts w:ascii="Times New Roman" w:hAnsi="Times New Roman"/>
          <w:b/>
          <w:bCs/>
          <w:i/>
          <w:spacing w:val="-6"/>
          <w:sz w:val="24"/>
          <w:szCs w:val="24"/>
        </w:rPr>
        <w:t>3.</w:t>
      </w:r>
      <w:r w:rsidR="00A97B07" w:rsidRPr="00E67F21">
        <w:rPr>
          <w:rFonts w:ascii="Times New Roman" w:hAnsi="Times New Roman"/>
          <w:b/>
          <w:bCs/>
          <w:i/>
          <w:spacing w:val="-6"/>
          <w:sz w:val="24"/>
          <w:szCs w:val="24"/>
        </w:rPr>
        <w:t>6</w:t>
      </w:r>
      <w:r w:rsidR="005C305B" w:rsidRPr="00E67F21">
        <w:rPr>
          <w:rFonts w:ascii="Times New Roman" w:hAnsi="Times New Roman"/>
          <w:b/>
          <w:bCs/>
          <w:i/>
          <w:spacing w:val="-6"/>
          <w:sz w:val="24"/>
          <w:szCs w:val="24"/>
        </w:rPr>
        <w:t>. Организация профессиональной переподготовки, повышения квалификации и стажиров</w:t>
      </w:r>
      <w:r w:rsidR="00137E32" w:rsidRPr="00E67F21">
        <w:rPr>
          <w:rFonts w:ascii="Times New Roman" w:hAnsi="Times New Roman"/>
          <w:b/>
          <w:bCs/>
          <w:i/>
          <w:spacing w:val="-6"/>
          <w:sz w:val="24"/>
          <w:szCs w:val="24"/>
        </w:rPr>
        <w:t>о</w:t>
      </w:r>
      <w:r w:rsidR="005C305B" w:rsidRPr="00E67F21">
        <w:rPr>
          <w:rFonts w:ascii="Times New Roman" w:hAnsi="Times New Roman"/>
          <w:b/>
          <w:bCs/>
          <w:i/>
          <w:spacing w:val="-6"/>
          <w:sz w:val="24"/>
          <w:szCs w:val="24"/>
        </w:rPr>
        <w:t xml:space="preserve">к </w:t>
      </w:r>
      <w:r w:rsidR="00137E32" w:rsidRPr="00E67F21">
        <w:rPr>
          <w:rFonts w:ascii="Times New Roman" w:hAnsi="Times New Roman"/>
          <w:b/>
          <w:bCs/>
          <w:i/>
          <w:spacing w:val="-6"/>
          <w:sz w:val="24"/>
          <w:szCs w:val="24"/>
        </w:rPr>
        <w:t xml:space="preserve">государственных </w:t>
      </w:r>
      <w:r w:rsidR="005C305B" w:rsidRPr="00E67F21">
        <w:rPr>
          <w:rFonts w:ascii="Times New Roman" w:hAnsi="Times New Roman"/>
          <w:b/>
          <w:bCs/>
          <w:i/>
          <w:spacing w:val="-6"/>
          <w:sz w:val="24"/>
          <w:szCs w:val="24"/>
        </w:rPr>
        <w:t>гражданских служащих</w:t>
      </w:r>
      <w:bookmarkEnd w:id="99"/>
    </w:p>
    <w:p w:rsidR="00522A33" w:rsidRPr="00E67F21" w:rsidRDefault="00522A33" w:rsidP="00D925A9">
      <w:pPr>
        <w:pStyle w:val="ConsNormal"/>
        <w:widowControl/>
        <w:ind w:right="0" w:firstLine="708"/>
        <w:jc w:val="both"/>
        <w:rPr>
          <w:rFonts w:ascii="Times New Roman" w:hAnsi="Times New Roman"/>
          <w:sz w:val="24"/>
          <w:szCs w:val="24"/>
        </w:rPr>
      </w:pPr>
      <w:r w:rsidRPr="00E67F21">
        <w:rPr>
          <w:rFonts w:ascii="Times New Roman" w:hAnsi="Times New Roman"/>
          <w:sz w:val="24"/>
          <w:szCs w:val="24"/>
        </w:rPr>
        <w:t>В 2012 году дополнительное профессиональное образование государственных гражданских служащих Томской области, было ориентировано на стратегические цели развития Томской области, повышение результативности профессиональной деятельности государственных гражданских служащих и эффективности государственной гражданской службы Томской области.</w:t>
      </w:r>
    </w:p>
    <w:p w:rsidR="0016472F" w:rsidRPr="00E67F21" w:rsidRDefault="0016472F" w:rsidP="00D925A9">
      <w:pPr>
        <w:tabs>
          <w:tab w:val="left" w:pos="900"/>
        </w:tabs>
        <w:ind w:firstLine="709"/>
        <w:jc w:val="both"/>
        <w:rPr>
          <w:bCs/>
          <w:spacing w:val="4"/>
          <w:sz w:val="24"/>
          <w:szCs w:val="24"/>
        </w:rPr>
      </w:pPr>
      <w:r w:rsidRPr="00E67F21">
        <w:rPr>
          <w:sz w:val="24"/>
          <w:szCs w:val="24"/>
        </w:rPr>
        <w:t xml:space="preserve">Как и в предыдущие годы, формирование и размещение государственного заказа на программы дополнительного профессионального образования государственных гражданских служащих Томской области осуществлялось централизованно, на основании единого подхода к отбору образовательных программ. </w:t>
      </w:r>
      <w:r w:rsidRPr="00E67F21">
        <w:rPr>
          <w:bCs/>
          <w:spacing w:val="4"/>
          <w:sz w:val="24"/>
          <w:szCs w:val="24"/>
        </w:rPr>
        <w:t>Государственный заказ на программы профессионального обучения размещался в образовательных учреждениях на конкурсной основе, обеспечивалось организационное и методическое сопровождение реализации государственного контракта, мониторинг качества программ.</w:t>
      </w:r>
    </w:p>
    <w:p w:rsidR="0016472F" w:rsidRPr="00E67F21" w:rsidRDefault="0016472F" w:rsidP="00D925A9">
      <w:pPr>
        <w:ind w:firstLine="709"/>
        <w:jc w:val="both"/>
        <w:rPr>
          <w:sz w:val="24"/>
          <w:szCs w:val="24"/>
        </w:rPr>
      </w:pPr>
      <w:r w:rsidRPr="00E67F21">
        <w:rPr>
          <w:sz w:val="24"/>
          <w:szCs w:val="24"/>
        </w:rPr>
        <w:t>Направления подготовки определялись на основании заявок государственных гражданских служащих исполнительных органов государственной власти Томской области, которые формировались в соответствии с индивидуальными планами их профессионального развития. По каждому направлению сформированы группы, определены темы курсов повышения квалификации, стажировок.</w:t>
      </w:r>
    </w:p>
    <w:p w:rsidR="0016472F" w:rsidRPr="00E67F21" w:rsidRDefault="0016472F" w:rsidP="00D925A9">
      <w:pPr>
        <w:ind w:firstLine="708"/>
        <w:jc w:val="both"/>
        <w:rPr>
          <w:sz w:val="24"/>
          <w:szCs w:val="24"/>
        </w:rPr>
      </w:pPr>
      <w:r w:rsidRPr="00E67F21">
        <w:rPr>
          <w:sz w:val="24"/>
          <w:szCs w:val="24"/>
        </w:rPr>
        <w:t>Обучение проводилось на базе:</w:t>
      </w:r>
    </w:p>
    <w:p w:rsidR="0016472F" w:rsidRPr="00E67F21" w:rsidRDefault="0016472F" w:rsidP="00D925A9">
      <w:pPr>
        <w:ind w:firstLine="720"/>
        <w:jc w:val="both"/>
        <w:rPr>
          <w:sz w:val="24"/>
          <w:szCs w:val="24"/>
        </w:rPr>
      </w:pPr>
      <w:r w:rsidRPr="00E67F21">
        <w:rPr>
          <w:sz w:val="24"/>
          <w:szCs w:val="24"/>
        </w:rPr>
        <w:t>- ФГБОУ ВПО «Национальный исследовательский Томский государственный университет»</w:t>
      </w:r>
      <w:r w:rsidR="00621F75" w:rsidRPr="00E67F21">
        <w:rPr>
          <w:sz w:val="24"/>
          <w:szCs w:val="24"/>
        </w:rPr>
        <w:t xml:space="preserve"> (далее – ТГУ)</w:t>
      </w:r>
      <w:r w:rsidRPr="00E67F21">
        <w:rPr>
          <w:sz w:val="24"/>
          <w:szCs w:val="24"/>
        </w:rPr>
        <w:t>;</w:t>
      </w:r>
    </w:p>
    <w:p w:rsidR="0016472F" w:rsidRPr="00E67F21" w:rsidRDefault="0016472F" w:rsidP="00D925A9">
      <w:pPr>
        <w:ind w:firstLine="720"/>
        <w:jc w:val="both"/>
        <w:rPr>
          <w:sz w:val="24"/>
          <w:szCs w:val="24"/>
        </w:rPr>
      </w:pPr>
      <w:r w:rsidRPr="00E67F21">
        <w:rPr>
          <w:sz w:val="24"/>
          <w:szCs w:val="24"/>
        </w:rPr>
        <w:t>- ФГБОУ ВПО «Национальный исследовательский Томский политехнический университет»</w:t>
      </w:r>
      <w:r w:rsidR="00621F75" w:rsidRPr="00E67F21">
        <w:rPr>
          <w:sz w:val="24"/>
          <w:szCs w:val="24"/>
        </w:rPr>
        <w:t xml:space="preserve"> (далее – ТПУ)</w:t>
      </w:r>
      <w:r w:rsidRPr="00E67F21">
        <w:rPr>
          <w:sz w:val="24"/>
          <w:szCs w:val="24"/>
        </w:rPr>
        <w:t>;</w:t>
      </w:r>
    </w:p>
    <w:p w:rsidR="0016472F" w:rsidRPr="00E67F21" w:rsidRDefault="0016472F" w:rsidP="00D925A9">
      <w:pPr>
        <w:ind w:firstLine="720"/>
        <w:jc w:val="both"/>
        <w:rPr>
          <w:sz w:val="24"/>
          <w:szCs w:val="24"/>
        </w:rPr>
      </w:pPr>
      <w:r w:rsidRPr="00E67F21">
        <w:rPr>
          <w:sz w:val="24"/>
          <w:szCs w:val="24"/>
        </w:rPr>
        <w:lastRenderedPageBreak/>
        <w:t>- ФГБОУ ВПО «Томский государственный университет систем управления и радиоэлектроники»;</w:t>
      </w:r>
    </w:p>
    <w:p w:rsidR="0016472F" w:rsidRPr="00E67F21" w:rsidRDefault="0016472F" w:rsidP="00D925A9">
      <w:pPr>
        <w:ind w:firstLine="720"/>
        <w:jc w:val="both"/>
        <w:rPr>
          <w:sz w:val="24"/>
          <w:szCs w:val="24"/>
        </w:rPr>
      </w:pPr>
      <w:r w:rsidRPr="00E67F21">
        <w:rPr>
          <w:sz w:val="24"/>
          <w:szCs w:val="24"/>
        </w:rPr>
        <w:t>- ФГБОУ ДПО «Томский институт переподготовки кадров и агробизнеса»;</w:t>
      </w:r>
    </w:p>
    <w:p w:rsidR="0016472F" w:rsidRPr="00E67F21" w:rsidRDefault="0016472F" w:rsidP="00D925A9">
      <w:pPr>
        <w:ind w:firstLine="720"/>
        <w:jc w:val="both"/>
        <w:rPr>
          <w:sz w:val="24"/>
          <w:szCs w:val="24"/>
        </w:rPr>
      </w:pPr>
      <w:r w:rsidRPr="00E67F21">
        <w:rPr>
          <w:sz w:val="24"/>
          <w:szCs w:val="24"/>
        </w:rPr>
        <w:t>- ФГБОУ ВПО «Российская академия правосудия»;</w:t>
      </w:r>
    </w:p>
    <w:p w:rsidR="0016472F" w:rsidRPr="00E67F21" w:rsidRDefault="0016472F" w:rsidP="00D925A9">
      <w:pPr>
        <w:ind w:firstLine="720"/>
        <w:jc w:val="both"/>
        <w:rPr>
          <w:sz w:val="24"/>
          <w:szCs w:val="24"/>
        </w:rPr>
      </w:pPr>
      <w:r w:rsidRPr="00E67F21">
        <w:rPr>
          <w:sz w:val="24"/>
          <w:szCs w:val="24"/>
        </w:rPr>
        <w:t>- ФГБОУ ВПО «Российская академия народного хозяйства и государственной службы при Президенте РФ» (Новосибирский филиал);</w:t>
      </w:r>
    </w:p>
    <w:p w:rsidR="0016472F" w:rsidRPr="00E67F21" w:rsidRDefault="0016472F" w:rsidP="00D925A9">
      <w:pPr>
        <w:ind w:firstLine="720"/>
        <w:jc w:val="both"/>
        <w:rPr>
          <w:sz w:val="24"/>
          <w:szCs w:val="24"/>
        </w:rPr>
      </w:pPr>
      <w:r w:rsidRPr="00E67F21">
        <w:rPr>
          <w:sz w:val="24"/>
          <w:szCs w:val="24"/>
        </w:rPr>
        <w:t>- ФГБОУ ВПО «Российская академия народного хозяйства и государственной службы при Президенте Р</w:t>
      </w:r>
      <w:r w:rsidR="005F44AE" w:rsidRPr="00E67F21">
        <w:rPr>
          <w:sz w:val="24"/>
          <w:szCs w:val="24"/>
        </w:rPr>
        <w:t xml:space="preserve">оссийской </w:t>
      </w:r>
      <w:r w:rsidRPr="00E67F21">
        <w:rPr>
          <w:sz w:val="24"/>
          <w:szCs w:val="24"/>
        </w:rPr>
        <w:t>Ф</w:t>
      </w:r>
      <w:r w:rsidR="005F44AE" w:rsidRPr="00E67F21">
        <w:rPr>
          <w:sz w:val="24"/>
          <w:szCs w:val="24"/>
        </w:rPr>
        <w:t>едерации</w:t>
      </w:r>
      <w:r w:rsidRPr="00E67F21">
        <w:rPr>
          <w:sz w:val="24"/>
          <w:szCs w:val="24"/>
        </w:rPr>
        <w:t>» (Томский филиал);</w:t>
      </w:r>
    </w:p>
    <w:p w:rsidR="0016472F" w:rsidRPr="00E67F21" w:rsidRDefault="0016472F" w:rsidP="00D925A9">
      <w:pPr>
        <w:ind w:firstLine="720"/>
        <w:jc w:val="both"/>
        <w:rPr>
          <w:sz w:val="24"/>
          <w:szCs w:val="24"/>
        </w:rPr>
      </w:pPr>
      <w:r w:rsidRPr="00E67F21">
        <w:rPr>
          <w:sz w:val="24"/>
          <w:szCs w:val="24"/>
        </w:rPr>
        <w:t>- НОУ ДПО «Институт информационных технологий «АйТи» (г. Москва);</w:t>
      </w:r>
    </w:p>
    <w:p w:rsidR="0016472F" w:rsidRPr="00E67F21" w:rsidRDefault="0016472F" w:rsidP="00D925A9">
      <w:pPr>
        <w:ind w:firstLine="720"/>
        <w:jc w:val="both"/>
        <w:rPr>
          <w:sz w:val="24"/>
          <w:szCs w:val="24"/>
        </w:rPr>
      </w:pPr>
      <w:r w:rsidRPr="00E67F21">
        <w:rPr>
          <w:sz w:val="24"/>
          <w:szCs w:val="24"/>
        </w:rPr>
        <w:t>- ФБУ «Научный центр правовой информации при Минист</w:t>
      </w:r>
      <w:r w:rsidR="005F44AE" w:rsidRPr="00E67F21">
        <w:rPr>
          <w:sz w:val="24"/>
          <w:szCs w:val="24"/>
        </w:rPr>
        <w:t>ерстве юстиции РФ» (г. Москва);</w:t>
      </w:r>
    </w:p>
    <w:p w:rsidR="0016472F" w:rsidRPr="00E67F21" w:rsidRDefault="0016472F" w:rsidP="00D925A9">
      <w:pPr>
        <w:ind w:firstLine="720"/>
        <w:jc w:val="both"/>
        <w:rPr>
          <w:sz w:val="24"/>
          <w:szCs w:val="24"/>
        </w:rPr>
      </w:pPr>
      <w:r w:rsidRPr="00E67F21">
        <w:rPr>
          <w:sz w:val="24"/>
          <w:szCs w:val="24"/>
        </w:rPr>
        <w:t>- ЦНТИ «Прогресс» (г.</w:t>
      </w:r>
      <w:r w:rsidR="00633E64" w:rsidRPr="00E67F21">
        <w:rPr>
          <w:sz w:val="24"/>
          <w:szCs w:val="24"/>
        </w:rPr>
        <w:t> </w:t>
      </w:r>
      <w:r w:rsidRPr="00E67F21">
        <w:rPr>
          <w:sz w:val="24"/>
          <w:szCs w:val="24"/>
        </w:rPr>
        <w:t>Санкт-Петербург).</w:t>
      </w:r>
    </w:p>
    <w:p w:rsidR="0016472F" w:rsidRPr="00E67F21" w:rsidRDefault="0016472F" w:rsidP="00D925A9">
      <w:pPr>
        <w:ind w:firstLine="720"/>
        <w:jc w:val="both"/>
        <w:rPr>
          <w:sz w:val="24"/>
          <w:szCs w:val="24"/>
        </w:rPr>
      </w:pPr>
      <w:r w:rsidRPr="00E67F21">
        <w:rPr>
          <w:sz w:val="24"/>
          <w:szCs w:val="24"/>
        </w:rPr>
        <w:t>В соответствии с распоряжением Губернатора Томской области от 13.02.2012 № 40-р «О мероприятиях по организации профессионального развития управленческих кадров Томской области в 2012 году» реализована программа переподготовки «Государственное и муниципальное управление», курсы повышения квалификации по темам:</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«Формирование антикоррупционной компетентности государственных служащих»;</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«Документационное обеспечение государственного управления»;</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«Инновационные подходы к государственному управлению»;</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«Информационные технологии в управлении»;</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«Информационно-коммуникационные технологии на государственной службе»;</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«Политика энергосбережения»;</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«Правовое обеспечение государственного управления»;</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«Принципы и задачи деятельности аппарата мировых судей (помощники мирового судьи)»;</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«Принципы и задачи деятельности аппарата мировых судей (секретари суда)»;</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«Принципы и задачи деятельности аппарата мировых судей (секретари судебных заседаний)»;</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«Социальная политика: механизмы формирования и реализации»;</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«Территориальный маркетинг»;</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«Управление государственными и муниципальными закупками»;</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«Управление развитием региона»;</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«Электронное правительство»;</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«Защита государственной тайны»;</w:t>
      </w:r>
    </w:p>
    <w:p w:rsidR="0016472F" w:rsidRPr="00E67F21" w:rsidRDefault="0016472F" w:rsidP="009B393B">
      <w:pPr>
        <w:numPr>
          <w:ilvl w:val="0"/>
          <w:numId w:val="8"/>
        </w:numPr>
        <w:tabs>
          <w:tab w:val="left" w:pos="1080"/>
        </w:tabs>
        <w:ind w:left="0" w:firstLine="720"/>
        <w:jc w:val="both"/>
        <w:rPr>
          <w:sz w:val="24"/>
          <w:szCs w:val="24"/>
        </w:rPr>
      </w:pPr>
      <w:r w:rsidRPr="00E67F21">
        <w:rPr>
          <w:sz w:val="24"/>
          <w:szCs w:val="24"/>
        </w:rPr>
        <w:t>«Мобилизационная подготовка экономики».</w:t>
      </w:r>
    </w:p>
    <w:p w:rsidR="0016472F" w:rsidRPr="00E67F21" w:rsidRDefault="0016472F" w:rsidP="00DD358A">
      <w:pPr>
        <w:ind w:firstLine="720"/>
        <w:jc w:val="both"/>
        <w:rPr>
          <w:sz w:val="24"/>
          <w:szCs w:val="24"/>
        </w:rPr>
      </w:pPr>
      <w:r w:rsidRPr="00E67F21">
        <w:rPr>
          <w:sz w:val="24"/>
          <w:szCs w:val="24"/>
        </w:rPr>
        <w:t>Всего в данных формах подготовки приняло участие 367 человек.</w:t>
      </w:r>
    </w:p>
    <w:p w:rsidR="00141301" w:rsidRPr="00E67F21" w:rsidRDefault="00141301" w:rsidP="00D925A9">
      <w:pPr>
        <w:ind w:firstLine="720"/>
        <w:jc w:val="both"/>
        <w:rPr>
          <w:sz w:val="24"/>
          <w:szCs w:val="24"/>
        </w:rPr>
      </w:pPr>
      <w:r w:rsidRPr="00E67F21">
        <w:rPr>
          <w:sz w:val="24"/>
          <w:szCs w:val="24"/>
        </w:rPr>
        <w:t>В 2012 году на базе автоматизированной информационной системы управления дистанционным внутрикорпоративным обучением государственных гражданских служащих органов исполнительной власти Томской области реализованы курсы повышения квалификации по темам:</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Теория и организация государственной службы;</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Формирование антикоррупционной компетентности государственных гражданских служащих Томской области;</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Деловая коммуникация.</w:t>
      </w:r>
    </w:p>
    <w:p w:rsidR="00141301" w:rsidRPr="00E67F21" w:rsidRDefault="00141301" w:rsidP="00DD358A">
      <w:pPr>
        <w:tabs>
          <w:tab w:val="left" w:pos="900"/>
        </w:tabs>
        <w:ind w:firstLine="720"/>
        <w:jc w:val="both"/>
        <w:rPr>
          <w:sz w:val="24"/>
          <w:szCs w:val="24"/>
        </w:rPr>
      </w:pPr>
      <w:r w:rsidRPr="00E67F21">
        <w:rPr>
          <w:sz w:val="24"/>
          <w:szCs w:val="24"/>
        </w:rPr>
        <w:t>Всего в данной форме обучения в 2012 году приняло участие 75 специалистов.</w:t>
      </w:r>
    </w:p>
    <w:p w:rsidR="00141301" w:rsidRPr="00E67F21" w:rsidRDefault="00141301" w:rsidP="00DD358A">
      <w:pPr>
        <w:tabs>
          <w:tab w:val="left" w:pos="900"/>
        </w:tabs>
        <w:ind w:firstLine="720"/>
        <w:jc w:val="both"/>
        <w:rPr>
          <w:sz w:val="24"/>
          <w:szCs w:val="24"/>
        </w:rPr>
      </w:pPr>
      <w:r w:rsidRPr="00E67F21">
        <w:rPr>
          <w:sz w:val="24"/>
          <w:szCs w:val="24"/>
        </w:rPr>
        <w:t>Продолжалось повышение квалификации государственных гражданских служащих в форме стажировок. В прошедшем году 10 специалистов Администрации Томской области и исполнительных органов государственной власти Томской области прошли стажировку по темам:</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«Государственный и деловой протокол» (г. Москва);</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«Руководитель в системе государственного (муниципального) управления» (г. Санкт-Петербург);</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«Защита персональных данных в организации» (г. Томск);</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lastRenderedPageBreak/>
        <w:t>«Государственная служба: правовые и организационно-методические вопросы» (г. Санкт-Петербург);</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«Реализация административных регламентов в соотв</w:t>
      </w:r>
      <w:r w:rsidR="003E0BBC" w:rsidRPr="00E67F21">
        <w:rPr>
          <w:sz w:val="24"/>
          <w:szCs w:val="24"/>
        </w:rPr>
        <w:t>етствии с Федеральным з</w:t>
      </w:r>
      <w:r w:rsidRPr="00E67F21">
        <w:rPr>
          <w:sz w:val="24"/>
          <w:szCs w:val="24"/>
        </w:rPr>
        <w:t xml:space="preserve">аконом </w:t>
      </w:r>
      <w:r w:rsidR="003E0BBC" w:rsidRPr="00E67F21">
        <w:rPr>
          <w:sz w:val="24"/>
          <w:szCs w:val="24"/>
        </w:rPr>
        <w:t xml:space="preserve">от 27.07.2010 </w:t>
      </w:r>
      <w:r w:rsidRPr="00E67F21">
        <w:rPr>
          <w:sz w:val="24"/>
          <w:szCs w:val="24"/>
        </w:rPr>
        <w:t>№ 210-ФЗ: проблемы и решения» (г. Санкт-Петербург);</w:t>
      </w:r>
    </w:p>
    <w:p w:rsidR="00141301" w:rsidRPr="00E67F21" w:rsidRDefault="00141301" w:rsidP="009B393B">
      <w:pPr>
        <w:numPr>
          <w:ilvl w:val="0"/>
          <w:numId w:val="7"/>
        </w:numPr>
        <w:tabs>
          <w:tab w:val="left" w:pos="900"/>
        </w:tabs>
        <w:ind w:left="0" w:firstLine="720"/>
        <w:jc w:val="both"/>
        <w:rPr>
          <w:sz w:val="24"/>
          <w:szCs w:val="24"/>
        </w:rPr>
      </w:pPr>
      <w:r w:rsidRPr="00E67F21">
        <w:rPr>
          <w:sz w:val="24"/>
          <w:szCs w:val="24"/>
        </w:rPr>
        <w:t xml:space="preserve">«ГОСЗАКАЗ </w:t>
      </w:r>
      <w:r w:rsidR="00DD358A" w:rsidRPr="00E67F21">
        <w:rPr>
          <w:sz w:val="24"/>
          <w:szCs w:val="24"/>
        </w:rPr>
        <w:t>–</w:t>
      </w:r>
      <w:r w:rsidRPr="00E67F21">
        <w:rPr>
          <w:sz w:val="24"/>
          <w:szCs w:val="24"/>
        </w:rPr>
        <w:t xml:space="preserve"> 2013. Позиции, разъяснения и комментарии контролирующих органов. Идеология и принципы Федеральной Контрактной Системы» (г. Новосибирск).</w:t>
      </w:r>
    </w:p>
    <w:p w:rsidR="007B5446" w:rsidRPr="00E67F21" w:rsidRDefault="007B5446" w:rsidP="00D925A9">
      <w:pPr>
        <w:ind w:firstLine="708"/>
        <w:jc w:val="both"/>
        <w:rPr>
          <w:sz w:val="24"/>
          <w:szCs w:val="24"/>
        </w:rPr>
      </w:pPr>
      <w:r w:rsidRPr="00E67F21">
        <w:rPr>
          <w:sz w:val="24"/>
          <w:szCs w:val="24"/>
        </w:rPr>
        <w:t>Продолжалась реализация программ корпоративного обучения на базе ОГБУ «Томский региональный ресурсный центр». Занятия проводились с участием внешних преподавателей – государственных гражданских служащих иных органов власти, экспертов и тренеров. Всего в семинарах и тренингах приняли участие 275 государственных гражданских служащих Томской области</w:t>
      </w:r>
      <w:r w:rsidRPr="00E67F21">
        <w:rPr>
          <w:i/>
          <w:sz w:val="24"/>
          <w:szCs w:val="24"/>
        </w:rPr>
        <w:t>.</w:t>
      </w:r>
    </w:p>
    <w:p w:rsidR="00D07EF1" w:rsidRPr="00E67F21" w:rsidRDefault="00D07EF1" w:rsidP="00D925A9">
      <w:pPr>
        <w:ind w:firstLine="720"/>
        <w:jc w:val="both"/>
        <w:rPr>
          <w:sz w:val="24"/>
          <w:szCs w:val="24"/>
        </w:rPr>
      </w:pPr>
      <w:r w:rsidRPr="00E67F21">
        <w:rPr>
          <w:sz w:val="24"/>
          <w:szCs w:val="24"/>
        </w:rPr>
        <w:t>Всего в программах переподготовки и повышения квалификации в 2012 году приняло участие 727 государственных гражданских служащих</w:t>
      </w:r>
      <w:r w:rsidR="00DD358A" w:rsidRPr="00E67F21">
        <w:rPr>
          <w:sz w:val="24"/>
          <w:szCs w:val="24"/>
        </w:rPr>
        <w:t xml:space="preserve"> (Р</w:t>
      </w:r>
      <w:r w:rsidR="00327ED6" w:rsidRPr="00E67F21">
        <w:rPr>
          <w:sz w:val="24"/>
          <w:szCs w:val="24"/>
        </w:rPr>
        <w:t xml:space="preserve">исунок </w:t>
      </w:r>
      <w:r w:rsidR="00C1476B" w:rsidRPr="00E67F21">
        <w:rPr>
          <w:sz w:val="24"/>
          <w:szCs w:val="24"/>
        </w:rPr>
        <w:t>7</w:t>
      </w:r>
      <w:r w:rsidR="00327ED6" w:rsidRPr="00E67F21">
        <w:rPr>
          <w:sz w:val="24"/>
          <w:szCs w:val="24"/>
        </w:rPr>
        <w:t>)</w:t>
      </w:r>
      <w:r w:rsidRPr="00E67F21">
        <w:rPr>
          <w:sz w:val="24"/>
          <w:szCs w:val="24"/>
        </w:rPr>
        <w:t>.</w:t>
      </w:r>
    </w:p>
    <w:p w:rsidR="00436C20" w:rsidRPr="00E67F21" w:rsidRDefault="00436C20" w:rsidP="00D925A9">
      <w:pPr>
        <w:ind w:firstLine="720"/>
        <w:jc w:val="both"/>
        <w:rPr>
          <w:sz w:val="24"/>
          <w:szCs w:val="24"/>
        </w:rPr>
      </w:pPr>
    </w:p>
    <w:p w:rsidR="00D07EF1" w:rsidRPr="00E67F21" w:rsidRDefault="00102F8B" w:rsidP="00D925A9">
      <w:pPr>
        <w:jc w:val="both"/>
        <w:rPr>
          <w:sz w:val="24"/>
          <w:szCs w:val="24"/>
        </w:rPr>
      </w:pPr>
      <w:r>
        <w:rPr>
          <w:noProof/>
          <w:sz w:val="24"/>
          <w:szCs w:val="24"/>
        </w:rPr>
        <w:drawing>
          <wp:inline distT="0" distB="0" distL="0" distR="0">
            <wp:extent cx="6376670" cy="4110990"/>
            <wp:effectExtent l="0" t="0" r="0" b="0"/>
            <wp:docPr id="7" name="Объект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07EF1" w:rsidRPr="00E67F21" w:rsidRDefault="00D07EF1" w:rsidP="00D925A9">
      <w:pPr>
        <w:jc w:val="center"/>
        <w:rPr>
          <w:sz w:val="24"/>
          <w:szCs w:val="24"/>
        </w:rPr>
      </w:pPr>
      <w:r w:rsidRPr="00E67F21">
        <w:rPr>
          <w:sz w:val="24"/>
          <w:szCs w:val="24"/>
        </w:rPr>
        <w:t xml:space="preserve">Рисунок </w:t>
      </w:r>
      <w:r w:rsidR="00C1476B" w:rsidRPr="00E67F21">
        <w:rPr>
          <w:sz w:val="24"/>
          <w:szCs w:val="24"/>
        </w:rPr>
        <w:t>7</w:t>
      </w:r>
      <w:r w:rsidR="00DD358A" w:rsidRPr="00E67F21">
        <w:rPr>
          <w:sz w:val="24"/>
          <w:szCs w:val="24"/>
        </w:rPr>
        <w:t xml:space="preserve"> –</w:t>
      </w:r>
      <w:r w:rsidRPr="00E67F21">
        <w:rPr>
          <w:sz w:val="24"/>
          <w:szCs w:val="24"/>
        </w:rPr>
        <w:t xml:space="preserve"> Результаты </w:t>
      </w:r>
      <w:r w:rsidR="00A17315" w:rsidRPr="00E67F21">
        <w:rPr>
          <w:sz w:val="24"/>
          <w:szCs w:val="24"/>
        </w:rPr>
        <w:t xml:space="preserve">обучения </w:t>
      </w:r>
      <w:r w:rsidRPr="00E67F21">
        <w:rPr>
          <w:sz w:val="24"/>
          <w:szCs w:val="24"/>
        </w:rPr>
        <w:t>государственных гражданских служащих в 2012 году</w:t>
      </w:r>
    </w:p>
    <w:p w:rsidR="00D07EF1" w:rsidRPr="00E67F21" w:rsidRDefault="00D07EF1" w:rsidP="00D925A9">
      <w:pPr>
        <w:ind w:firstLine="720"/>
        <w:jc w:val="both"/>
        <w:rPr>
          <w:sz w:val="24"/>
          <w:szCs w:val="24"/>
        </w:rPr>
      </w:pPr>
    </w:p>
    <w:p w:rsidR="0037735A" w:rsidRPr="00E67F21" w:rsidRDefault="0037735A" w:rsidP="00D925A9">
      <w:pPr>
        <w:ind w:firstLine="708"/>
        <w:jc w:val="both"/>
        <w:rPr>
          <w:sz w:val="24"/>
          <w:szCs w:val="24"/>
        </w:rPr>
      </w:pPr>
      <w:r w:rsidRPr="00E67F21">
        <w:rPr>
          <w:sz w:val="24"/>
          <w:szCs w:val="24"/>
        </w:rPr>
        <w:t>В 2012 году мониторинг программ проводился с привлечением независимых экспертов, который предполагает контроль за структурой и содержанием образовательных программ, учебно-методическим обеспечением, организацией учебного процесса, а также характеристику системы контроля качества подготовки слушателей. По каждой программе были указаны достоинства и недостатки и даны рекомендации.</w:t>
      </w:r>
    </w:p>
    <w:p w:rsidR="0037735A" w:rsidRPr="00E67F21" w:rsidRDefault="0037735A" w:rsidP="00D925A9">
      <w:pPr>
        <w:ind w:firstLine="708"/>
        <w:jc w:val="both"/>
        <w:rPr>
          <w:sz w:val="24"/>
          <w:szCs w:val="24"/>
        </w:rPr>
      </w:pPr>
      <w:r w:rsidRPr="00E67F21">
        <w:rPr>
          <w:sz w:val="24"/>
          <w:szCs w:val="24"/>
        </w:rPr>
        <w:t>В целом эксперты отметили соответствие качества и содержания учебно-методического обеспечения программ подготовки требованием государственного заказа, а также высокий уровень квалификации профессорско-преподавательского состава.</w:t>
      </w:r>
    </w:p>
    <w:p w:rsidR="0037735A" w:rsidRPr="00E67F21" w:rsidRDefault="0037735A" w:rsidP="00D925A9">
      <w:pPr>
        <w:shd w:val="clear" w:color="auto" w:fill="FFFFFF"/>
        <w:ind w:firstLine="709"/>
        <w:jc w:val="both"/>
        <w:rPr>
          <w:sz w:val="24"/>
          <w:szCs w:val="24"/>
        </w:rPr>
      </w:pPr>
      <w:r w:rsidRPr="00E67F21">
        <w:rPr>
          <w:sz w:val="24"/>
          <w:szCs w:val="24"/>
        </w:rPr>
        <w:t xml:space="preserve">В истекшем году информационно-методическое обеспечение программ профессионального развития и самообразования государственных гражданских служащих </w:t>
      </w:r>
      <w:r w:rsidR="006C17DE" w:rsidRPr="00E67F21">
        <w:rPr>
          <w:sz w:val="24"/>
          <w:szCs w:val="24"/>
        </w:rPr>
        <w:t xml:space="preserve">осуществлялось </w:t>
      </w:r>
      <w:r w:rsidRPr="00E67F21">
        <w:rPr>
          <w:sz w:val="24"/>
          <w:szCs w:val="24"/>
        </w:rPr>
        <w:t>посредством:</w:t>
      </w:r>
    </w:p>
    <w:p w:rsidR="0037735A" w:rsidRPr="00E67F21" w:rsidRDefault="0037735A" w:rsidP="009B393B">
      <w:pPr>
        <w:numPr>
          <w:ilvl w:val="0"/>
          <w:numId w:val="7"/>
        </w:numPr>
        <w:tabs>
          <w:tab w:val="left" w:pos="900"/>
        </w:tabs>
        <w:ind w:left="0" w:firstLine="720"/>
        <w:jc w:val="both"/>
        <w:rPr>
          <w:sz w:val="24"/>
          <w:szCs w:val="24"/>
        </w:rPr>
      </w:pPr>
      <w:r w:rsidRPr="00E67F21">
        <w:rPr>
          <w:sz w:val="24"/>
          <w:szCs w:val="24"/>
        </w:rPr>
        <w:t>комплектования, обработки, систематизации фонда на основе автоматизированной библиотечной информационной системы «Руслан»;</w:t>
      </w:r>
    </w:p>
    <w:p w:rsidR="0037735A" w:rsidRPr="00E67F21" w:rsidRDefault="0037735A" w:rsidP="009B393B">
      <w:pPr>
        <w:numPr>
          <w:ilvl w:val="0"/>
          <w:numId w:val="7"/>
        </w:numPr>
        <w:tabs>
          <w:tab w:val="left" w:pos="900"/>
        </w:tabs>
        <w:ind w:left="0" w:firstLine="720"/>
        <w:jc w:val="both"/>
        <w:rPr>
          <w:sz w:val="24"/>
          <w:szCs w:val="24"/>
        </w:rPr>
      </w:pPr>
      <w:r w:rsidRPr="00E67F21">
        <w:rPr>
          <w:sz w:val="24"/>
          <w:szCs w:val="24"/>
        </w:rPr>
        <w:lastRenderedPageBreak/>
        <w:t>организации и проведения подписной кампании на периодические издания для информационно-методического кабинета и структурных подразделений Администрации Томской области;</w:t>
      </w:r>
    </w:p>
    <w:p w:rsidR="0037735A" w:rsidRPr="00E67F21" w:rsidRDefault="0037735A" w:rsidP="009B393B">
      <w:pPr>
        <w:numPr>
          <w:ilvl w:val="0"/>
          <w:numId w:val="7"/>
        </w:numPr>
        <w:tabs>
          <w:tab w:val="left" w:pos="900"/>
        </w:tabs>
        <w:ind w:left="0" w:firstLine="720"/>
        <w:jc w:val="both"/>
        <w:rPr>
          <w:sz w:val="24"/>
          <w:szCs w:val="24"/>
        </w:rPr>
      </w:pPr>
      <w:r w:rsidRPr="00E67F21">
        <w:rPr>
          <w:sz w:val="24"/>
          <w:szCs w:val="24"/>
        </w:rPr>
        <w:t>проведения контент-анализа периодических изданий;</w:t>
      </w:r>
    </w:p>
    <w:p w:rsidR="0037735A" w:rsidRPr="00E67F21" w:rsidRDefault="0037735A" w:rsidP="009B393B">
      <w:pPr>
        <w:numPr>
          <w:ilvl w:val="0"/>
          <w:numId w:val="7"/>
        </w:numPr>
        <w:tabs>
          <w:tab w:val="left" w:pos="900"/>
        </w:tabs>
        <w:ind w:left="0" w:firstLine="720"/>
        <w:jc w:val="both"/>
        <w:rPr>
          <w:sz w:val="24"/>
          <w:szCs w:val="24"/>
        </w:rPr>
      </w:pPr>
      <w:r w:rsidRPr="00E67F21">
        <w:rPr>
          <w:sz w:val="24"/>
          <w:szCs w:val="24"/>
        </w:rPr>
        <w:t>формирования тематических папок по направлениям деятельности Администрации Томской области;</w:t>
      </w:r>
    </w:p>
    <w:p w:rsidR="0037735A" w:rsidRPr="00E67F21" w:rsidRDefault="0037735A" w:rsidP="009B393B">
      <w:pPr>
        <w:numPr>
          <w:ilvl w:val="0"/>
          <w:numId w:val="7"/>
        </w:numPr>
        <w:tabs>
          <w:tab w:val="left" w:pos="900"/>
        </w:tabs>
        <w:ind w:left="0" w:firstLine="720"/>
        <w:jc w:val="both"/>
        <w:rPr>
          <w:sz w:val="24"/>
          <w:szCs w:val="24"/>
        </w:rPr>
      </w:pPr>
      <w:r w:rsidRPr="00E67F21">
        <w:rPr>
          <w:sz w:val="24"/>
          <w:szCs w:val="24"/>
        </w:rPr>
        <w:t>обеспечения литературой и периодическими изданиями государственных гражданских и муниципальных служащих, студентов вузов Томска, обучающихся по специальности «Государственное и муниципальное управление».</w:t>
      </w:r>
    </w:p>
    <w:p w:rsidR="00111791" w:rsidRPr="00E67F21" w:rsidRDefault="00111791" w:rsidP="00D925A9">
      <w:pPr>
        <w:tabs>
          <w:tab w:val="left" w:pos="900"/>
        </w:tabs>
        <w:autoSpaceDE w:val="0"/>
        <w:autoSpaceDN w:val="0"/>
        <w:adjustRightInd w:val="0"/>
        <w:ind w:firstLine="709"/>
        <w:jc w:val="both"/>
        <w:rPr>
          <w:spacing w:val="-6"/>
          <w:sz w:val="24"/>
          <w:szCs w:val="24"/>
        </w:rPr>
      </w:pPr>
    </w:p>
    <w:p w:rsidR="00715E37" w:rsidRPr="00E67F21" w:rsidRDefault="00C93389" w:rsidP="00C1476B">
      <w:pPr>
        <w:shd w:val="clear" w:color="auto" w:fill="FFFFFF"/>
        <w:ind w:firstLine="709"/>
        <w:jc w:val="both"/>
        <w:outlineLvl w:val="1"/>
        <w:rPr>
          <w:b/>
          <w:bCs/>
          <w:i/>
          <w:spacing w:val="-6"/>
          <w:sz w:val="24"/>
          <w:szCs w:val="24"/>
        </w:rPr>
      </w:pPr>
      <w:bookmarkStart w:id="100" w:name="_Toc355611586"/>
      <w:r w:rsidRPr="00E67F21">
        <w:rPr>
          <w:b/>
          <w:bCs/>
          <w:i/>
          <w:spacing w:val="-6"/>
          <w:sz w:val="24"/>
          <w:szCs w:val="24"/>
        </w:rPr>
        <w:t>3.</w:t>
      </w:r>
      <w:r w:rsidR="0097660A" w:rsidRPr="00E67F21">
        <w:rPr>
          <w:b/>
          <w:bCs/>
          <w:i/>
          <w:spacing w:val="-6"/>
          <w:sz w:val="24"/>
          <w:szCs w:val="24"/>
        </w:rPr>
        <w:t>7</w:t>
      </w:r>
      <w:r w:rsidR="00715E37" w:rsidRPr="00E67F21">
        <w:rPr>
          <w:b/>
          <w:bCs/>
          <w:i/>
          <w:spacing w:val="-6"/>
          <w:sz w:val="24"/>
          <w:szCs w:val="24"/>
        </w:rPr>
        <w:t>. Повышение уровня открытости и престижности государственной гражданской службы</w:t>
      </w:r>
      <w:bookmarkEnd w:id="100"/>
    </w:p>
    <w:p w:rsidR="009B239E" w:rsidRPr="00E67F21" w:rsidRDefault="009B239E" w:rsidP="00D925A9">
      <w:pPr>
        <w:ind w:firstLine="720"/>
        <w:jc w:val="both"/>
        <w:rPr>
          <w:sz w:val="24"/>
          <w:szCs w:val="24"/>
        </w:rPr>
      </w:pPr>
      <w:r w:rsidRPr="00E67F21">
        <w:rPr>
          <w:sz w:val="24"/>
          <w:szCs w:val="24"/>
        </w:rPr>
        <w:t>В отчетном году была продолжена работа по повышению уровня открытости и престижности государственной гражданской службы.</w:t>
      </w:r>
    </w:p>
    <w:p w:rsidR="00D60D57" w:rsidRPr="00E67F21" w:rsidRDefault="00D60D57" w:rsidP="00D925A9">
      <w:pPr>
        <w:ind w:firstLine="720"/>
        <w:jc w:val="both"/>
        <w:rPr>
          <w:sz w:val="24"/>
          <w:szCs w:val="24"/>
        </w:rPr>
      </w:pPr>
      <w:r w:rsidRPr="00E67F21">
        <w:rPr>
          <w:sz w:val="24"/>
          <w:szCs w:val="24"/>
        </w:rPr>
        <w:t xml:space="preserve">В рамках реализации распоряжения Администрации Томской области от 30.06.2011 № 619-ра «Об утверждении региональной программы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 Томской области на 2011 </w:t>
      </w:r>
      <w:r w:rsidR="004269FA" w:rsidRPr="00E67F21">
        <w:rPr>
          <w:sz w:val="24"/>
          <w:szCs w:val="24"/>
        </w:rPr>
        <w:t>–</w:t>
      </w:r>
      <w:r w:rsidRPr="00E67F21">
        <w:rPr>
          <w:sz w:val="24"/>
          <w:szCs w:val="24"/>
        </w:rPr>
        <w:t xml:space="preserve"> 2013 годы» проведены два семинара с использованием интернет-технологий:</w:t>
      </w:r>
    </w:p>
    <w:p w:rsidR="00D60D57" w:rsidRPr="00E67F21" w:rsidRDefault="00D60D57" w:rsidP="009B393B">
      <w:pPr>
        <w:numPr>
          <w:ilvl w:val="0"/>
          <w:numId w:val="10"/>
        </w:numPr>
        <w:tabs>
          <w:tab w:val="clear" w:pos="1440"/>
          <w:tab w:val="num" w:pos="900"/>
        </w:tabs>
        <w:ind w:left="0" w:firstLine="720"/>
        <w:jc w:val="both"/>
        <w:rPr>
          <w:sz w:val="24"/>
          <w:szCs w:val="24"/>
        </w:rPr>
      </w:pPr>
      <w:r w:rsidRPr="00E67F21">
        <w:rPr>
          <w:sz w:val="24"/>
          <w:szCs w:val="24"/>
        </w:rPr>
        <w:t>«Реинжиниринг предоставления государственных (муниципальных)  услуг  и разработк</w:t>
      </w:r>
      <w:r w:rsidR="004269FA" w:rsidRPr="00E67F21">
        <w:rPr>
          <w:sz w:val="24"/>
          <w:szCs w:val="24"/>
        </w:rPr>
        <w:t>а административных регламентов»;</w:t>
      </w:r>
    </w:p>
    <w:p w:rsidR="00D60D57" w:rsidRPr="00E67F21" w:rsidRDefault="00D60D57" w:rsidP="009B393B">
      <w:pPr>
        <w:numPr>
          <w:ilvl w:val="0"/>
          <w:numId w:val="10"/>
        </w:numPr>
        <w:tabs>
          <w:tab w:val="clear" w:pos="1440"/>
          <w:tab w:val="num" w:pos="900"/>
        </w:tabs>
        <w:ind w:left="0" w:firstLine="720"/>
        <w:jc w:val="both"/>
        <w:rPr>
          <w:sz w:val="24"/>
          <w:szCs w:val="24"/>
        </w:rPr>
      </w:pPr>
      <w:r w:rsidRPr="00E67F21">
        <w:rPr>
          <w:sz w:val="24"/>
          <w:szCs w:val="24"/>
        </w:rPr>
        <w:t>«Новации нормативного правового регулирования предоставления государственных и муниципальных услуг на основе межведомственного взаимодействия».</w:t>
      </w:r>
    </w:p>
    <w:p w:rsidR="00D60D57" w:rsidRPr="00E67F21" w:rsidRDefault="00D60D57" w:rsidP="00D925A9">
      <w:pPr>
        <w:ind w:firstLine="720"/>
        <w:jc w:val="both"/>
        <w:rPr>
          <w:sz w:val="24"/>
          <w:szCs w:val="24"/>
        </w:rPr>
      </w:pPr>
      <w:r w:rsidRPr="00E67F21">
        <w:rPr>
          <w:sz w:val="24"/>
          <w:szCs w:val="24"/>
        </w:rPr>
        <w:t xml:space="preserve">Семинары проводились на базе ОГБУ «Томский региональный ресурсный центр» с привлечением специалистов Национального </w:t>
      </w:r>
      <w:r w:rsidR="004269FA" w:rsidRPr="00E67F21">
        <w:rPr>
          <w:sz w:val="24"/>
          <w:szCs w:val="24"/>
        </w:rPr>
        <w:t>и</w:t>
      </w:r>
      <w:r w:rsidRPr="00E67F21">
        <w:rPr>
          <w:sz w:val="24"/>
          <w:szCs w:val="24"/>
        </w:rPr>
        <w:t>сследовательского университета «Высшая школа экономики» (г. Москва).</w:t>
      </w:r>
    </w:p>
    <w:p w:rsidR="00D60D57" w:rsidRPr="00E67F21" w:rsidRDefault="00D60D57" w:rsidP="00D925A9">
      <w:pPr>
        <w:ind w:firstLine="720"/>
        <w:jc w:val="both"/>
        <w:rPr>
          <w:sz w:val="24"/>
          <w:szCs w:val="24"/>
        </w:rPr>
      </w:pPr>
      <w:r w:rsidRPr="00E67F21">
        <w:rPr>
          <w:sz w:val="24"/>
          <w:szCs w:val="24"/>
        </w:rPr>
        <w:t>Всего в семинар</w:t>
      </w:r>
      <w:r w:rsidR="004269FA" w:rsidRPr="00E67F21">
        <w:rPr>
          <w:sz w:val="24"/>
          <w:szCs w:val="24"/>
        </w:rPr>
        <w:t>ах</w:t>
      </w:r>
      <w:r w:rsidRPr="00E67F21">
        <w:rPr>
          <w:sz w:val="24"/>
          <w:szCs w:val="24"/>
        </w:rPr>
        <w:t xml:space="preserve"> приняли участие 47 государственных гражданских и 35 муниципальных служащих Томской области. </w:t>
      </w:r>
    </w:p>
    <w:p w:rsidR="00174CB1" w:rsidRPr="00E67F21" w:rsidRDefault="00174CB1" w:rsidP="00D925A9">
      <w:pPr>
        <w:ind w:firstLine="709"/>
        <w:jc w:val="both"/>
        <w:rPr>
          <w:sz w:val="24"/>
          <w:szCs w:val="24"/>
        </w:rPr>
      </w:pPr>
      <w:r w:rsidRPr="00E67F21">
        <w:rPr>
          <w:sz w:val="24"/>
          <w:szCs w:val="24"/>
        </w:rPr>
        <w:t>В текущем режиме вносились изменения и дополнения в раздел официального сайта Администрации Томской области «Кадровая политика». В марте текущего года изменена структура сайта Департамента.</w:t>
      </w:r>
    </w:p>
    <w:p w:rsidR="00174CB1" w:rsidRPr="00E67F21" w:rsidRDefault="00174CB1" w:rsidP="00D925A9">
      <w:pPr>
        <w:ind w:firstLine="709"/>
        <w:jc w:val="both"/>
        <w:rPr>
          <w:sz w:val="24"/>
          <w:szCs w:val="24"/>
        </w:rPr>
      </w:pPr>
      <w:r w:rsidRPr="00E67F21">
        <w:rPr>
          <w:sz w:val="24"/>
          <w:szCs w:val="24"/>
        </w:rPr>
        <w:t>На сайте Департамента публиковалась информация:</w:t>
      </w:r>
    </w:p>
    <w:p w:rsidR="00174CB1" w:rsidRPr="00E67F21" w:rsidRDefault="00174CB1" w:rsidP="009B393B">
      <w:pPr>
        <w:numPr>
          <w:ilvl w:val="0"/>
          <w:numId w:val="7"/>
        </w:numPr>
        <w:tabs>
          <w:tab w:val="left" w:pos="900"/>
        </w:tabs>
        <w:ind w:left="0" w:firstLine="720"/>
        <w:jc w:val="both"/>
        <w:rPr>
          <w:sz w:val="24"/>
          <w:szCs w:val="24"/>
        </w:rPr>
      </w:pPr>
      <w:r w:rsidRPr="00E67F21">
        <w:rPr>
          <w:sz w:val="24"/>
          <w:szCs w:val="24"/>
        </w:rPr>
        <w:t>о деятельности комиссий по соблюдению требований к служебному поведению государственных гражданских служащих и урегулированию конфликта интересов на государственной гражданской службе;</w:t>
      </w:r>
    </w:p>
    <w:p w:rsidR="00174CB1" w:rsidRPr="00E67F21" w:rsidRDefault="00174CB1" w:rsidP="009B393B">
      <w:pPr>
        <w:numPr>
          <w:ilvl w:val="0"/>
          <w:numId w:val="7"/>
        </w:numPr>
        <w:tabs>
          <w:tab w:val="left" w:pos="900"/>
        </w:tabs>
        <w:ind w:left="0" w:firstLine="720"/>
        <w:jc w:val="both"/>
        <w:rPr>
          <w:sz w:val="24"/>
          <w:szCs w:val="24"/>
        </w:rPr>
      </w:pPr>
      <w:r w:rsidRPr="00E67F21">
        <w:rPr>
          <w:sz w:val="24"/>
          <w:szCs w:val="24"/>
        </w:rPr>
        <w:t>о реализации программ профессионального развития государственных гражданских служащих Томской области;</w:t>
      </w:r>
    </w:p>
    <w:p w:rsidR="00174CB1" w:rsidRPr="00E67F21" w:rsidRDefault="00174CB1" w:rsidP="009B393B">
      <w:pPr>
        <w:numPr>
          <w:ilvl w:val="0"/>
          <w:numId w:val="7"/>
        </w:numPr>
        <w:tabs>
          <w:tab w:val="left" w:pos="900"/>
        </w:tabs>
        <w:ind w:left="0" w:firstLine="720"/>
        <w:jc w:val="both"/>
        <w:rPr>
          <w:sz w:val="24"/>
          <w:szCs w:val="24"/>
        </w:rPr>
      </w:pPr>
      <w:r w:rsidRPr="00E67F21">
        <w:rPr>
          <w:sz w:val="24"/>
          <w:szCs w:val="24"/>
        </w:rPr>
        <w:t>о формировании и подготовке резерва управленческих кадров Томской области;</w:t>
      </w:r>
    </w:p>
    <w:p w:rsidR="00174CB1" w:rsidRPr="00E67F21" w:rsidRDefault="00174CB1" w:rsidP="009B393B">
      <w:pPr>
        <w:numPr>
          <w:ilvl w:val="0"/>
          <w:numId w:val="7"/>
        </w:numPr>
        <w:tabs>
          <w:tab w:val="left" w:pos="900"/>
        </w:tabs>
        <w:ind w:left="0" w:firstLine="720"/>
        <w:jc w:val="both"/>
        <w:rPr>
          <w:sz w:val="24"/>
          <w:szCs w:val="24"/>
        </w:rPr>
      </w:pPr>
      <w:r w:rsidRPr="00E67F21">
        <w:rPr>
          <w:sz w:val="24"/>
          <w:szCs w:val="24"/>
        </w:rPr>
        <w:t>о заседаниях конкурсной комиссии Администрации Томской области;</w:t>
      </w:r>
    </w:p>
    <w:p w:rsidR="00174CB1" w:rsidRPr="00E67F21" w:rsidRDefault="00174CB1" w:rsidP="009B393B">
      <w:pPr>
        <w:numPr>
          <w:ilvl w:val="0"/>
          <w:numId w:val="7"/>
        </w:numPr>
        <w:tabs>
          <w:tab w:val="left" w:pos="900"/>
        </w:tabs>
        <w:ind w:left="0" w:firstLine="720"/>
        <w:jc w:val="both"/>
        <w:rPr>
          <w:sz w:val="24"/>
          <w:szCs w:val="24"/>
        </w:rPr>
      </w:pPr>
      <w:r w:rsidRPr="00E67F21">
        <w:rPr>
          <w:sz w:val="24"/>
          <w:szCs w:val="24"/>
        </w:rPr>
        <w:t>о включении в резерв и назначениях на вакантные должности из резерва управленческих кадров Томской области.</w:t>
      </w:r>
    </w:p>
    <w:p w:rsidR="001961E4" w:rsidRPr="00E67F21" w:rsidRDefault="001961E4" w:rsidP="00D925A9">
      <w:pPr>
        <w:ind w:firstLine="709"/>
        <w:jc w:val="both"/>
        <w:rPr>
          <w:sz w:val="24"/>
          <w:szCs w:val="24"/>
        </w:rPr>
      </w:pPr>
      <w:r w:rsidRPr="00E67F21">
        <w:rPr>
          <w:sz w:val="24"/>
          <w:szCs w:val="24"/>
        </w:rPr>
        <w:t>Постоянно обновлялся обзор типовых ситуаций конфликта интересов на государственной службе Российской Федерации и порядка их урегулирования.</w:t>
      </w:r>
    </w:p>
    <w:p w:rsidR="001961E4" w:rsidRPr="00E67F21" w:rsidRDefault="001961E4" w:rsidP="00D925A9">
      <w:pPr>
        <w:ind w:firstLine="709"/>
        <w:jc w:val="both"/>
        <w:rPr>
          <w:sz w:val="24"/>
          <w:szCs w:val="24"/>
        </w:rPr>
      </w:pPr>
      <w:r w:rsidRPr="00E67F21">
        <w:rPr>
          <w:sz w:val="24"/>
          <w:szCs w:val="24"/>
        </w:rPr>
        <w:t>Всего за 2012 год создано 192 новых статьи, постоянно проводились обновления и корректировка ранее опубликованных материалов.</w:t>
      </w:r>
    </w:p>
    <w:p w:rsidR="00174CB1" w:rsidRPr="00E67F21" w:rsidRDefault="00174CB1" w:rsidP="00D925A9">
      <w:pPr>
        <w:ind w:firstLine="709"/>
        <w:jc w:val="both"/>
        <w:rPr>
          <w:sz w:val="24"/>
          <w:szCs w:val="24"/>
        </w:rPr>
      </w:pPr>
      <w:r w:rsidRPr="00E67F21">
        <w:rPr>
          <w:sz w:val="24"/>
          <w:szCs w:val="24"/>
        </w:rPr>
        <w:t>Во исполнение п.</w:t>
      </w:r>
      <w:r w:rsidR="0024405C" w:rsidRPr="00E67F21">
        <w:rPr>
          <w:sz w:val="24"/>
          <w:szCs w:val="24"/>
        </w:rPr>
        <w:t>5</w:t>
      </w:r>
      <w:r w:rsidRPr="00E67F21">
        <w:rPr>
          <w:sz w:val="24"/>
          <w:szCs w:val="24"/>
        </w:rPr>
        <w:t xml:space="preserve"> мероприятий программы «Развитие государственной гражданской службы Томской области на 2010-2012 годы», утвержденной распоряжением Губернатора Томской области от 09.02.2010 № 98-ра, подготовлено и утверждено распоряжение Губернатора Томской области от 02.11.2012 № 347-р «О конкурсе на звание «Лучший государственный гражданский служащий Томской области», в соответствии с которым 22</w:t>
      </w:r>
      <w:r w:rsidR="004269FA" w:rsidRPr="00E67F21">
        <w:rPr>
          <w:sz w:val="24"/>
          <w:szCs w:val="24"/>
        </w:rPr>
        <w:t>.11.</w:t>
      </w:r>
      <w:r w:rsidRPr="00E67F21">
        <w:rPr>
          <w:sz w:val="24"/>
          <w:szCs w:val="24"/>
        </w:rPr>
        <w:t>2012 объявлен конкурс на звание «Лучший государственный гражданский служащий Томской области».</w:t>
      </w:r>
    </w:p>
    <w:p w:rsidR="000C4B19" w:rsidRPr="00E67F21" w:rsidRDefault="00174CB1" w:rsidP="00D925A9">
      <w:pPr>
        <w:ind w:firstLine="709"/>
        <w:jc w:val="both"/>
        <w:rPr>
          <w:sz w:val="24"/>
          <w:szCs w:val="24"/>
        </w:rPr>
      </w:pPr>
      <w:r w:rsidRPr="00E67F21">
        <w:rPr>
          <w:sz w:val="24"/>
          <w:szCs w:val="24"/>
        </w:rPr>
        <w:lastRenderedPageBreak/>
        <w:t xml:space="preserve">Для участия в конкурсе </w:t>
      </w:r>
      <w:r w:rsidR="004269FA" w:rsidRPr="00E67F21">
        <w:rPr>
          <w:sz w:val="24"/>
          <w:szCs w:val="24"/>
        </w:rPr>
        <w:t>представлены</w:t>
      </w:r>
      <w:r w:rsidRPr="00E67F21">
        <w:rPr>
          <w:sz w:val="24"/>
          <w:szCs w:val="24"/>
        </w:rPr>
        <w:t xml:space="preserve"> 1</w:t>
      </w:r>
      <w:r w:rsidR="004269FA" w:rsidRPr="00E67F21">
        <w:rPr>
          <w:sz w:val="24"/>
          <w:szCs w:val="24"/>
        </w:rPr>
        <w:t>9</w:t>
      </w:r>
      <w:r w:rsidRPr="00E67F21">
        <w:rPr>
          <w:sz w:val="24"/>
          <w:szCs w:val="24"/>
        </w:rPr>
        <w:t xml:space="preserve"> </w:t>
      </w:r>
      <w:r w:rsidR="004269FA" w:rsidRPr="00E67F21">
        <w:rPr>
          <w:sz w:val="24"/>
          <w:szCs w:val="24"/>
        </w:rPr>
        <w:t xml:space="preserve">пакетов документов </w:t>
      </w:r>
      <w:r w:rsidRPr="00E67F21">
        <w:rPr>
          <w:sz w:val="24"/>
          <w:szCs w:val="24"/>
        </w:rPr>
        <w:t xml:space="preserve">от </w:t>
      </w:r>
      <w:r w:rsidR="004269FA" w:rsidRPr="00E67F21">
        <w:rPr>
          <w:sz w:val="24"/>
          <w:szCs w:val="24"/>
        </w:rPr>
        <w:t xml:space="preserve">государственных гражданских служащих </w:t>
      </w:r>
      <w:r w:rsidRPr="00E67F21">
        <w:rPr>
          <w:sz w:val="24"/>
          <w:szCs w:val="24"/>
        </w:rPr>
        <w:t>14 структурных подразделений Администрации Томской области и иных исполнительных органов государственной власти Томской области.</w:t>
      </w:r>
    </w:p>
    <w:p w:rsidR="004E28E9" w:rsidRPr="00E67F21" w:rsidRDefault="004E28E9" w:rsidP="00D925A9">
      <w:pPr>
        <w:shd w:val="clear" w:color="auto" w:fill="FFFFFF"/>
        <w:ind w:firstLine="709"/>
        <w:jc w:val="both"/>
        <w:rPr>
          <w:bCs/>
          <w:spacing w:val="-6"/>
          <w:sz w:val="24"/>
          <w:szCs w:val="24"/>
        </w:rPr>
      </w:pPr>
    </w:p>
    <w:p w:rsidR="005C305B" w:rsidRPr="00E67F21" w:rsidRDefault="00C93389" w:rsidP="00C1476B">
      <w:pPr>
        <w:shd w:val="clear" w:color="auto" w:fill="FFFFFF"/>
        <w:ind w:firstLine="709"/>
        <w:jc w:val="both"/>
        <w:outlineLvl w:val="1"/>
        <w:rPr>
          <w:b/>
          <w:bCs/>
          <w:i/>
          <w:spacing w:val="-6"/>
          <w:sz w:val="24"/>
          <w:szCs w:val="24"/>
        </w:rPr>
      </w:pPr>
      <w:bookmarkStart w:id="101" w:name="_Toc355611587"/>
      <w:r w:rsidRPr="00E67F21">
        <w:rPr>
          <w:b/>
          <w:bCs/>
          <w:i/>
          <w:spacing w:val="-6"/>
          <w:sz w:val="24"/>
          <w:szCs w:val="24"/>
        </w:rPr>
        <w:t>3.</w:t>
      </w:r>
      <w:r w:rsidR="0097660A" w:rsidRPr="00E67F21">
        <w:rPr>
          <w:b/>
          <w:bCs/>
          <w:i/>
          <w:spacing w:val="-6"/>
          <w:sz w:val="24"/>
          <w:szCs w:val="24"/>
        </w:rPr>
        <w:t>8</w:t>
      </w:r>
      <w:r w:rsidR="005C305B" w:rsidRPr="00E67F21">
        <w:rPr>
          <w:b/>
          <w:bCs/>
          <w:i/>
          <w:spacing w:val="-6"/>
          <w:sz w:val="24"/>
          <w:szCs w:val="24"/>
        </w:rPr>
        <w:t>. Реализация Государственного плана подготовки управленческих кадров для организаций народного хозяйства Российской Федерации</w:t>
      </w:r>
      <w:bookmarkEnd w:id="101"/>
    </w:p>
    <w:p w:rsidR="001961E4" w:rsidRPr="00E67F21" w:rsidRDefault="001961E4" w:rsidP="00D925A9">
      <w:pPr>
        <w:shd w:val="clear" w:color="auto" w:fill="FFFFFF"/>
        <w:ind w:firstLine="708"/>
        <w:jc w:val="both"/>
        <w:rPr>
          <w:bCs/>
          <w:sz w:val="24"/>
          <w:szCs w:val="24"/>
        </w:rPr>
      </w:pPr>
      <w:r w:rsidRPr="00E67F21">
        <w:rPr>
          <w:bCs/>
          <w:spacing w:val="-6"/>
          <w:sz w:val="24"/>
          <w:szCs w:val="24"/>
        </w:rPr>
        <w:t>В</w:t>
      </w:r>
      <w:r w:rsidRPr="00E67F21">
        <w:rPr>
          <w:bCs/>
          <w:sz w:val="24"/>
          <w:szCs w:val="24"/>
        </w:rPr>
        <w:t xml:space="preserve"> соответствии с постановлением Правительства Российской Федерации от 24.03.2007 № 177 «О подготовке управленческих кадров для организаций народного хозяйства Российской Федерации в 2007/08-2012/13 учебных годах» и </w:t>
      </w:r>
      <w:hyperlink r:id="rId22" w:history="1">
        <w:r w:rsidRPr="00E67F21">
          <w:rPr>
            <w:rStyle w:val="a8"/>
            <w:color w:val="auto"/>
            <w:sz w:val="24"/>
            <w:szCs w:val="24"/>
            <w:u w:val="none"/>
          </w:rPr>
          <w:t>постановление</w:t>
        </w:r>
      </w:hyperlink>
      <w:r w:rsidRPr="00E67F21">
        <w:rPr>
          <w:sz w:val="24"/>
          <w:szCs w:val="24"/>
        </w:rPr>
        <w:t xml:space="preserve">м Администрации Томской области от 08.08.2012 </w:t>
      </w:r>
      <w:r w:rsidR="00D5464F" w:rsidRPr="00E67F21">
        <w:rPr>
          <w:sz w:val="24"/>
          <w:szCs w:val="24"/>
        </w:rPr>
        <w:t>№ </w:t>
      </w:r>
      <w:r w:rsidRPr="00E67F21">
        <w:rPr>
          <w:sz w:val="24"/>
          <w:szCs w:val="24"/>
        </w:rPr>
        <w:t xml:space="preserve">305а «О реализации Государственного плана подготовки управленческих кадров в Томской области в 2007/08 - 2014/15 учебных годах» </w:t>
      </w:r>
      <w:r w:rsidRPr="00E67F21">
        <w:rPr>
          <w:bCs/>
          <w:sz w:val="24"/>
          <w:szCs w:val="24"/>
        </w:rPr>
        <w:t>осуществляется организационное и методическое обеспечение реализации в Томской области Государственного плана подготовки управленческих кадров для организаций народного хозяйства Российской Федерации (да</w:t>
      </w:r>
      <w:r w:rsidR="00D5464F" w:rsidRPr="00E67F21">
        <w:rPr>
          <w:bCs/>
          <w:sz w:val="24"/>
          <w:szCs w:val="24"/>
        </w:rPr>
        <w:t>лее – Президентская программа).</w:t>
      </w:r>
    </w:p>
    <w:p w:rsidR="001961E4" w:rsidRPr="00E67F21" w:rsidRDefault="001961E4" w:rsidP="00D925A9">
      <w:pPr>
        <w:shd w:val="clear" w:color="auto" w:fill="FFFFFF"/>
        <w:ind w:firstLine="709"/>
        <w:jc w:val="both"/>
        <w:rPr>
          <w:bCs/>
          <w:sz w:val="24"/>
          <w:szCs w:val="24"/>
        </w:rPr>
      </w:pPr>
      <w:r w:rsidRPr="00E67F21">
        <w:rPr>
          <w:bCs/>
          <w:sz w:val="24"/>
          <w:szCs w:val="24"/>
        </w:rPr>
        <w:t>Целевая группа для участия в Президентской программе – руководители различного звена организаций крупного, среднего и малого бизнеса, а также собственники бизнеса приоритетных отраслей экономики Томской области. Кроме того, в последние годы в связи с реализацией национальных проектов «Здравоохранение» и «Образование» особое внимание уделяется профессиональному развитию управленческих знаний и навыков руководителей региональных и муниципальных учреждений в отраслях</w:t>
      </w:r>
      <w:r w:rsidR="00D5464F" w:rsidRPr="00E67F21">
        <w:rPr>
          <w:bCs/>
          <w:sz w:val="24"/>
          <w:szCs w:val="24"/>
        </w:rPr>
        <w:t xml:space="preserve"> социальной сферы.</w:t>
      </w:r>
    </w:p>
    <w:p w:rsidR="001961E4" w:rsidRPr="00E67F21" w:rsidRDefault="001961E4" w:rsidP="00D925A9">
      <w:pPr>
        <w:shd w:val="clear" w:color="auto" w:fill="FFFFFF"/>
        <w:ind w:firstLine="709"/>
        <w:jc w:val="both"/>
        <w:rPr>
          <w:bCs/>
          <w:sz w:val="24"/>
          <w:szCs w:val="24"/>
        </w:rPr>
      </w:pPr>
      <w:r w:rsidRPr="00E67F21">
        <w:rPr>
          <w:bCs/>
          <w:sz w:val="24"/>
          <w:szCs w:val="24"/>
        </w:rPr>
        <w:t>Обучение указанных групп специалистов направлено на достижение таких целей Томской области как повышение уровня квалификации кадрового состава для предприятий приоритетных отраслей и уровня развития малого предпринимательства, повышение эффективности управления бюджетными учреждениями региона в социальной сфере, а также укрепление органов государственной власти и местного самоуправления кадрами, имеющими современную управленческую подготовку.</w:t>
      </w:r>
    </w:p>
    <w:p w:rsidR="001961E4" w:rsidRPr="00E67F21" w:rsidRDefault="001961E4" w:rsidP="00D925A9">
      <w:pPr>
        <w:shd w:val="clear" w:color="auto" w:fill="FFFFFF"/>
        <w:ind w:firstLine="709"/>
        <w:jc w:val="both"/>
        <w:rPr>
          <w:bCs/>
          <w:sz w:val="24"/>
          <w:szCs w:val="24"/>
        </w:rPr>
      </w:pPr>
      <w:r w:rsidRPr="00E67F21">
        <w:rPr>
          <w:bCs/>
          <w:sz w:val="24"/>
          <w:szCs w:val="24"/>
        </w:rPr>
        <w:t>Программы обучения основаны на компетентностном подходе и направлены на формирование у специалистов как общеуправленческих компетенций, так и компетенций, ориентированных на проектную деятельность и связанных со специализацией программ (менеджмент, финансы, управление проектами), с целью повышения эффективности принятия ими управленческих решений.</w:t>
      </w:r>
    </w:p>
    <w:p w:rsidR="001961E4" w:rsidRPr="004743DF" w:rsidRDefault="001961E4" w:rsidP="00D925A9">
      <w:pPr>
        <w:shd w:val="clear" w:color="auto" w:fill="FFFFFF"/>
        <w:ind w:firstLine="709"/>
        <w:jc w:val="both"/>
        <w:rPr>
          <w:bCs/>
          <w:sz w:val="24"/>
          <w:szCs w:val="24"/>
        </w:rPr>
      </w:pPr>
      <w:r w:rsidRPr="00E67F21">
        <w:rPr>
          <w:bCs/>
          <w:sz w:val="24"/>
          <w:szCs w:val="24"/>
        </w:rPr>
        <w:t xml:space="preserve">Для содействия развитию малого бизнеса и инновационных малых предприятий в 2012 году в </w:t>
      </w:r>
      <w:r w:rsidRPr="004743DF">
        <w:rPr>
          <w:bCs/>
          <w:sz w:val="24"/>
          <w:szCs w:val="24"/>
        </w:rPr>
        <w:t>рамках Президентской программы продолжалась реализация краткосрочных 120 часовых программ подготовки «Менеджмент в сфере инноваций» и «Развитие предпринимательства» для представителей малого предпринимательства и собственников бизнеса. В рамках конкурсного отбора сформировано 2 группы слушателей (22 человека), которые в настоящее время проходят обучение на указанных курсах.</w:t>
      </w:r>
    </w:p>
    <w:p w:rsidR="001961E4" w:rsidRPr="004743DF" w:rsidRDefault="004743DF" w:rsidP="00D925A9">
      <w:pPr>
        <w:autoSpaceDE w:val="0"/>
        <w:autoSpaceDN w:val="0"/>
        <w:adjustRightInd w:val="0"/>
        <w:ind w:firstLine="709"/>
        <w:jc w:val="both"/>
        <w:rPr>
          <w:bCs/>
          <w:sz w:val="24"/>
          <w:szCs w:val="24"/>
        </w:rPr>
      </w:pPr>
      <w:r w:rsidRPr="004743DF">
        <w:rPr>
          <w:bCs/>
          <w:sz w:val="24"/>
          <w:szCs w:val="24"/>
        </w:rPr>
        <w:t>В целом в 2011-2012 учебном году обучение в ТГУ и ТПУ в рамках Президентской программы прошли 90 человек (65 – переподготовку, 25 – повышение квалификации). Всего за время реализации Президентской программы в Томской области обучение прошли более 1400 руководителей и специалистов томских предприятий и организаций.</w:t>
      </w:r>
    </w:p>
    <w:p w:rsidR="001961E4" w:rsidRPr="004743DF" w:rsidRDefault="001961E4" w:rsidP="00D925A9">
      <w:pPr>
        <w:ind w:firstLine="709"/>
        <w:jc w:val="both"/>
        <w:rPr>
          <w:sz w:val="24"/>
          <w:szCs w:val="24"/>
        </w:rPr>
      </w:pPr>
      <w:r w:rsidRPr="004743DF">
        <w:rPr>
          <w:bCs/>
          <w:sz w:val="24"/>
          <w:szCs w:val="24"/>
        </w:rPr>
        <w:t>Количество участвующих в Президентской программе в 2011-2012 учебном году специалистов из отраслей, определенных Стратегией развития Томской области до 2020 года как приоритетные, а также исходя из отраслевой направленности приоритетных национальных проектов и проектов Томской области, составило 81 человек или 77,5 % от общего числа участников</w:t>
      </w:r>
      <w:r w:rsidR="00D5464F" w:rsidRPr="004743DF">
        <w:rPr>
          <w:bCs/>
          <w:sz w:val="24"/>
          <w:szCs w:val="24"/>
        </w:rPr>
        <w:t xml:space="preserve"> (</w:t>
      </w:r>
      <w:r w:rsidR="00A468DB" w:rsidRPr="004743DF">
        <w:rPr>
          <w:bCs/>
          <w:sz w:val="24"/>
          <w:szCs w:val="24"/>
        </w:rPr>
        <w:t>Р</w:t>
      </w:r>
      <w:r w:rsidR="00D5464F" w:rsidRPr="004743DF">
        <w:rPr>
          <w:bCs/>
          <w:sz w:val="24"/>
          <w:szCs w:val="24"/>
        </w:rPr>
        <w:t xml:space="preserve">исунок </w:t>
      </w:r>
      <w:r w:rsidR="00C1476B" w:rsidRPr="004743DF">
        <w:rPr>
          <w:bCs/>
          <w:sz w:val="24"/>
          <w:szCs w:val="24"/>
        </w:rPr>
        <w:t>8</w:t>
      </w:r>
      <w:r w:rsidR="00D5464F" w:rsidRPr="004743DF">
        <w:rPr>
          <w:bCs/>
          <w:sz w:val="24"/>
          <w:szCs w:val="24"/>
        </w:rPr>
        <w:t>)</w:t>
      </w:r>
      <w:r w:rsidRPr="004743DF">
        <w:rPr>
          <w:sz w:val="24"/>
          <w:szCs w:val="24"/>
        </w:rPr>
        <w:t>.</w:t>
      </w:r>
    </w:p>
    <w:p w:rsidR="00D5464F" w:rsidRPr="004743DF" w:rsidRDefault="00D5464F" w:rsidP="00D925A9">
      <w:pPr>
        <w:ind w:firstLine="709"/>
        <w:jc w:val="both"/>
        <w:rPr>
          <w:sz w:val="24"/>
          <w:szCs w:val="24"/>
        </w:rPr>
      </w:pPr>
    </w:p>
    <w:p w:rsidR="001961E4" w:rsidRPr="00E67F21" w:rsidRDefault="00102F8B" w:rsidP="00A468DB">
      <w:pPr>
        <w:jc w:val="both"/>
        <w:rPr>
          <w:sz w:val="24"/>
          <w:szCs w:val="24"/>
        </w:rPr>
      </w:pPr>
      <w:r>
        <w:rPr>
          <w:noProof/>
          <w:sz w:val="24"/>
          <w:szCs w:val="24"/>
        </w:rPr>
        <w:lastRenderedPageBreak/>
        <w:drawing>
          <wp:inline distT="0" distB="0" distL="0" distR="0">
            <wp:extent cx="6281420" cy="210693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81420" cy="2106930"/>
                    </a:xfrm>
                    <a:prstGeom prst="rect">
                      <a:avLst/>
                    </a:prstGeom>
                    <a:noFill/>
                    <a:ln>
                      <a:noFill/>
                    </a:ln>
                  </pic:spPr>
                </pic:pic>
              </a:graphicData>
            </a:graphic>
          </wp:inline>
        </w:drawing>
      </w:r>
    </w:p>
    <w:p w:rsidR="001961E4" w:rsidRPr="00E67F21" w:rsidRDefault="00D5464F" w:rsidP="00D925A9">
      <w:pPr>
        <w:shd w:val="clear" w:color="auto" w:fill="FFFFFF"/>
        <w:jc w:val="center"/>
        <w:rPr>
          <w:bCs/>
          <w:sz w:val="24"/>
          <w:szCs w:val="24"/>
        </w:rPr>
      </w:pPr>
      <w:r w:rsidRPr="00E67F21">
        <w:rPr>
          <w:bCs/>
          <w:sz w:val="24"/>
          <w:szCs w:val="24"/>
        </w:rPr>
        <w:t xml:space="preserve">Рисунок </w:t>
      </w:r>
      <w:r w:rsidR="00C1476B" w:rsidRPr="00E67F21">
        <w:rPr>
          <w:bCs/>
          <w:sz w:val="24"/>
          <w:szCs w:val="24"/>
        </w:rPr>
        <w:t>8</w:t>
      </w:r>
      <w:r w:rsidR="00A468DB" w:rsidRPr="00E67F21">
        <w:rPr>
          <w:bCs/>
          <w:sz w:val="24"/>
          <w:szCs w:val="24"/>
        </w:rPr>
        <w:t xml:space="preserve"> –</w:t>
      </w:r>
      <w:r w:rsidRPr="00E67F21">
        <w:rPr>
          <w:bCs/>
          <w:sz w:val="24"/>
          <w:szCs w:val="24"/>
        </w:rPr>
        <w:t xml:space="preserve"> </w:t>
      </w:r>
      <w:r w:rsidR="001961E4" w:rsidRPr="00E67F21">
        <w:rPr>
          <w:bCs/>
          <w:sz w:val="24"/>
          <w:szCs w:val="24"/>
        </w:rPr>
        <w:t>Количество участников Президентской программы из приоритетных отраслей (к общему количеству принятых в Президентскую программу)</w:t>
      </w:r>
    </w:p>
    <w:p w:rsidR="0073752C" w:rsidRPr="00E67F21" w:rsidRDefault="0073752C" w:rsidP="00D925A9">
      <w:pPr>
        <w:ind w:firstLine="768"/>
        <w:jc w:val="both"/>
        <w:rPr>
          <w:sz w:val="24"/>
          <w:szCs w:val="24"/>
        </w:rPr>
      </w:pPr>
    </w:p>
    <w:p w:rsidR="001961E4" w:rsidRPr="00E67F21" w:rsidRDefault="001961E4" w:rsidP="00D925A9">
      <w:pPr>
        <w:ind w:firstLine="768"/>
        <w:jc w:val="both"/>
        <w:rPr>
          <w:sz w:val="24"/>
          <w:szCs w:val="24"/>
        </w:rPr>
      </w:pPr>
      <w:r w:rsidRPr="00E67F21">
        <w:rPr>
          <w:sz w:val="24"/>
          <w:szCs w:val="24"/>
        </w:rPr>
        <w:t xml:space="preserve">Реализация </w:t>
      </w:r>
      <w:r w:rsidR="00621F75" w:rsidRPr="00E67F21">
        <w:rPr>
          <w:sz w:val="24"/>
          <w:szCs w:val="24"/>
        </w:rPr>
        <w:t xml:space="preserve">Президентской </w:t>
      </w:r>
      <w:r w:rsidRPr="00E67F21">
        <w:rPr>
          <w:sz w:val="24"/>
          <w:szCs w:val="24"/>
        </w:rPr>
        <w:t xml:space="preserve">программы является примером успешного частно-государственного партнерства. Финансирование обучения специалистов в рамках </w:t>
      </w:r>
      <w:r w:rsidR="00621F75" w:rsidRPr="00E67F21">
        <w:rPr>
          <w:sz w:val="24"/>
          <w:szCs w:val="24"/>
        </w:rPr>
        <w:t xml:space="preserve">Президентской </w:t>
      </w:r>
      <w:r w:rsidRPr="00E67F21">
        <w:rPr>
          <w:sz w:val="24"/>
          <w:szCs w:val="24"/>
        </w:rPr>
        <w:t xml:space="preserve">программы осуществляется из трех источников: за счет средств направляющих предприятий (34% или 1 613 997,0 руб.), регионального (33% или 1 566 526,5 руб.) и федерального (33% </w:t>
      </w:r>
      <w:r w:rsidR="00327ED6" w:rsidRPr="00E67F21">
        <w:rPr>
          <w:sz w:val="24"/>
          <w:szCs w:val="24"/>
        </w:rPr>
        <w:t>или 1 566 526,5 руб.) бюджетов.</w:t>
      </w:r>
    </w:p>
    <w:p w:rsidR="001961E4" w:rsidRPr="00E67F21" w:rsidRDefault="001961E4" w:rsidP="00D925A9">
      <w:pPr>
        <w:shd w:val="clear" w:color="auto" w:fill="FFFFFF"/>
        <w:ind w:firstLine="768"/>
        <w:jc w:val="both"/>
        <w:rPr>
          <w:bCs/>
          <w:sz w:val="24"/>
          <w:szCs w:val="24"/>
        </w:rPr>
      </w:pPr>
      <w:r w:rsidRPr="00E67F21">
        <w:rPr>
          <w:bCs/>
          <w:sz w:val="24"/>
          <w:szCs w:val="24"/>
        </w:rPr>
        <w:t xml:space="preserve">Томской региональной комиссией совместно с </w:t>
      </w:r>
      <w:r w:rsidR="00327ED6" w:rsidRPr="00E67F21">
        <w:rPr>
          <w:bCs/>
          <w:sz w:val="24"/>
          <w:szCs w:val="24"/>
        </w:rPr>
        <w:t>ОГБУ «</w:t>
      </w:r>
      <w:r w:rsidRPr="00E67F21">
        <w:rPr>
          <w:bCs/>
          <w:sz w:val="24"/>
          <w:szCs w:val="24"/>
        </w:rPr>
        <w:t>Томски</w:t>
      </w:r>
      <w:r w:rsidR="00327ED6" w:rsidRPr="00E67F21">
        <w:rPr>
          <w:bCs/>
          <w:sz w:val="24"/>
          <w:szCs w:val="24"/>
        </w:rPr>
        <w:t>й</w:t>
      </w:r>
      <w:r w:rsidRPr="00E67F21">
        <w:rPr>
          <w:bCs/>
          <w:sz w:val="24"/>
          <w:szCs w:val="24"/>
        </w:rPr>
        <w:t xml:space="preserve"> региональны</w:t>
      </w:r>
      <w:r w:rsidR="00327ED6" w:rsidRPr="00E67F21">
        <w:rPr>
          <w:bCs/>
          <w:sz w:val="24"/>
          <w:szCs w:val="24"/>
        </w:rPr>
        <w:t>й</w:t>
      </w:r>
      <w:r w:rsidRPr="00E67F21">
        <w:rPr>
          <w:bCs/>
          <w:sz w:val="24"/>
          <w:szCs w:val="24"/>
        </w:rPr>
        <w:t xml:space="preserve"> ресурсны</w:t>
      </w:r>
      <w:r w:rsidR="00327ED6" w:rsidRPr="00E67F21">
        <w:rPr>
          <w:bCs/>
          <w:sz w:val="24"/>
          <w:szCs w:val="24"/>
        </w:rPr>
        <w:t>й</w:t>
      </w:r>
      <w:r w:rsidRPr="00E67F21">
        <w:rPr>
          <w:bCs/>
          <w:sz w:val="24"/>
          <w:szCs w:val="24"/>
        </w:rPr>
        <w:t xml:space="preserve"> центр» весной-летом 2012 года проведен очередной конкурсный отбор специалистов на участие в программе переподготовки в рамках Государственного плана </w:t>
      </w:r>
      <w:r w:rsidR="00C90921" w:rsidRPr="00E67F21">
        <w:rPr>
          <w:bCs/>
          <w:sz w:val="24"/>
          <w:szCs w:val="24"/>
        </w:rPr>
        <w:t xml:space="preserve">подготовки управленческих кадров для организаций народного хозяйства Российской Федерации </w:t>
      </w:r>
      <w:r w:rsidRPr="00E67F21">
        <w:rPr>
          <w:bCs/>
          <w:sz w:val="24"/>
          <w:szCs w:val="24"/>
        </w:rPr>
        <w:t xml:space="preserve">на 2012/2013 учебный год, подготовлена и отправлена необходимая документация и рекомендации по кандидатурам потенциальных участников в Федеральную комиссию по организации подготовки управленческих кадров для организаций народного хозяйства Российской Федерации. По итогам рассмотрения представленных документов Федеральной комиссией по организации подготовки управленческих кадров для организаций народного хозяйства Российской Федерации утверждены все 90 </w:t>
      </w:r>
      <w:r w:rsidR="00327ED6" w:rsidRPr="00E67F21">
        <w:rPr>
          <w:bCs/>
          <w:sz w:val="24"/>
          <w:szCs w:val="24"/>
        </w:rPr>
        <w:t xml:space="preserve">кандидатур специалистов, </w:t>
      </w:r>
      <w:r w:rsidRPr="00E67F21">
        <w:rPr>
          <w:bCs/>
          <w:sz w:val="24"/>
          <w:szCs w:val="24"/>
        </w:rPr>
        <w:t>отобранны</w:t>
      </w:r>
      <w:r w:rsidR="00327ED6" w:rsidRPr="00E67F21">
        <w:rPr>
          <w:bCs/>
          <w:sz w:val="24"/>
          <w:szCs w:val="24"/>
        </w:rPr>
        <w:t>х</w:t>
      </w:r>
      <w:r w:rsidRPr="00E67F21">
        <w:rPr>
          <w:bCs/>
          <w:sz w:val="24"/>
          <w:szCs w:val="24"/>
        </w:rPr>
        <w:t xml:space="preserve"> Томской региональной комиссией.</w:t>
      </w:r>
    </w:p>
    <w:p w:rsidR="001961E4" w:rsidRPr="00E67F21" w:rsidRDefault="001961E4" w:rsidP="00D925A9">
      <w:pPr>
        <w:tabs>
          <w:tab w:val="num" w:pos="912"/>
        </w:tabs>
        <w:ind w:firstLine="709"/>
        <w:jc w:val="both"/>
        <w:rPr>
          <w:sz w:val="24"/>
          <w:szCs w:val="24"/>
        </w:rPr>
      </w:pPr>
      <w:r w:rsidRPr="00E67F21">
        <w:rPr>
          <w:sz w:val="24"/>
          <w:szCs w:val="24"/>
        </w:rPr>
        <w:t xml:space="preserve">В 2012 году продолжалась реализации программы </w:t>
      </w:r>
      <w:r w:rsidR="00C77467" w:rsidRPr="00E67F21">
        <w:rPr>
          <w:iCs/>
          <w:sz w:val="24"/>
          <w:szCs w:val="24"/>
        </w:rPr>
        <w:t>«Подготовка управленческих кадров в сфере здравоохранения и образования в 2011 – 2014 годах», утвержденной распоряжением Правительства Российской Федерации от 27.09.2011 № 1665-р</w:t>
      </w:r>
      <w:r w:rsidRPr="00E67F21">
        <w:rPr>
          <w:sz w:val="24"/>
          <w:szCs w:val="24"/>
        </w:rPr>
        <w:t xml:space="preserve">, курируемой </w:t>
      </w:r>
      <w:r w:rsidR="00B96DBA" w:rsidRPr="00E67F21">
        <w:rPr>
          <w:sz w:val="24"/>
          <w:szCs w:val="24"/>
        </w:rPr>
        <w:t xml:space="preserve">ФГБОУ ВПО «Российская академия народного хозяйства и государственной службы при Президенте РФ» </w:t>
      </w:r>
      <w:r w:rsidRPr="00E67F21">
        <w:rPr>
          <w:sz w:val="24"/>
          <w:szCs w:val="24"/>
        </w:rPr>
        <w:t>(</w:t>
      </w:r>
      <w:r w:rsidR="00B96DBA" w:rsidRPr="00E67F21">
        <w:rPr>
          <w:sz w:val="24"/>
          <w:szCs w:val="24"/>
        </w:rPr>
        <w:t xml:space="preserve">далее </w:t>
      </w:r>
      <w:r w:rsidR="00F2047C" w:rsidRPr="00E67F21">
        <w:rPr>
          <w:sz w:val="24"/>
          <w:szCs w:val="24"/>
        </w:rPr>
        <w:t>–</w:t>
      </w:r>
      <w:r w:rsidR="00B96DBA" w:rsidRPr="00E67F21">
        <w:rPr>
          <w:sz w:val="24"/>
          <w:szCs w:val="24"/>
        </w:rPr>
        <w:t xml:space="preserve"> </w:t>
      </w:r>
      <w:r w:rsidRPr="00E67F21">
        <w:rPr>
          <w:sz w:val="24"/>
          <w:szCs w:val="24"/>
        </w:rPr>
        <w:t>РАНХи</w:t>
      </w:r>
      <w:r w:rsidR="00602CBE" w:rsidRPr="00E67F21">
        <w:rPr>
          <w:sz w:val="24"/>
          <w:szCs w:val="24"/>
        </w:rPr>
        <w:t>Г</w:t>
      </w:r>
      <w:r w:rsidRPr="00E67F21">
        <w:rPr>
          <w:sz w:val="24"/>
          <w:szCs w:val="24"/>
        </w:rPr>
        <w:t xml:space="preserve">С). В Москве прошли обучение 3 руководителя региональных органов управления здравоохранением, в Томском филиале РАНХиГС 22 руководителя томских учреждений здравоохранения и 21 директор школы. По результатам защиты проектов в зарубежной стажировке принял участие </w:t>
      </w:r>
      <w:r w:rsidR="00C77467" w:rsidRPr="00E67F21">
        <w:rPr>
          <w:sz w:val="24"/>
          <w:szCs w:val="24"/>
        </w:rPr>
        <w:t>1</w:t>
      </w:r>
      <w:r w:rsidR="00584F2E" w:rsidRPr="00E67F21">
        <w:rPr>
          <w:sz w:val="24"/>
          <w:szCs w:val="24"/>
        </w:rPr>
        <w:t xml:space="preserve"> </w:t>
      </w:r>
      <w:r w:rsidRPr="00E67F21">
        <w:rPr>
          <w:sz w:val="24"/>
          <w:szCs w:val="24"/>
        </w:rPr>
        <w:t>руководител</w:t>
      </w:r>
      <w:r w:rsidR="006C1F20" w:rsidRPr="00E67F21">
        <w:rPr>
          <w:sz w:val="24"/>
          <w:szCs w:val="24"/>
        </w:rPr>
        <w:t>ь</w:t>
      </w:r>
      <w:r w:rsidRPr="00E67F21">
        <w:rPr>
          <w:sz w:val="24"/>
          <w:szCs w:val="24"/>
        </w:rPr>
        <w:t>.</w:t>
      </w:r>
    </w:p>
    <w:p w:rsidR="001961E4" w:rsidRPr="00E67F21" w:rsidRDefault="001961E4" w:rsidP="00D925A9">
      <w:pPr>
        <w:tabs>
          <w:tab w:val="num" w:pos="912"/>
        </w:tabs>
        <w:ind w:firstLine="709"/>
        <w:jc w:val="both"/>
        <w:rPr>
          <w:sz w:val="24"/>
          <w:szCs w:val="24"/>
        </w:rPr>
      </w:pPr>
      <w:r w:rsidRPr="00E67F21">
        <w:rPr>
          <w:sz w:val="24"/>
          <w:szCs w:val="24"/>
        </w:rPr>
        <w:t>Для ОГБУ «Т</w:t>
      </w:r>
      <w:r w:rsidR="007807BC" w:rsidRPr="00E67F21">
        <w:rPr>
          <w:sz w:val="24"/>
          <w:szCs w:val="24"/>
        </w:rPr>
        <w:t>омский региональный ресурсный центр</w:t>
      </w:r>
      <w:r w:rsidRPr="00E67F21">
        <w:rPr>
          <w:sz w:val="24"/>
          <w:szCs w:val="24"/>
        </w:rPr>
        <w:t xml:space="preserve">» подготовлено государственное задание на 2012 </w:t>
      </w:r>
      <w:r w:rsidR="00102D95" w:rsidRPr="00E67F21">
        <w:rPr>
          <w:sz w:val="24"/>
          <w:szCs w:val="24"/>
        </w:rPr>
        <w:t xml:space="preserve">год </w:t>
      </w:r>
      <w:r w:rsidRPr="00E67F21">
        <w:rPr>
          <w:sz w:val="24"/>
          <w:szCs w:val="24"/>
        </w:rPr>
        <w:t>и осуществлялся контроль его выполнения в рамках согласования ежеквартальных отчетов о реализации запланированных мероприятий. Отслеживалось своевременность, точность и полнота выполнения работ.</w:t>
      </w:r>
    </w:p>
    <w:p w:rsidR="001961E4" w:rsidRPr="00E67F21" w:rsidRDefault="001961E4" w:rsidP="00D925A9">
      <w:pPr>
        <w:shd w:val="clear" w:color="auto" w:fill="FFFFFF"/>
        <w:ind w:firstLine="709"/>
        <w:jc w:val="both"/>
        <w:rPr>
          <w:bCs/>
          <w:sz w:val="24"/>
          <w:szCs w:val="24"/>
        </w:rPr>
      </w:pPr>
      <w:r w:rsidRPr="00E67F21">
        <w:rPr>
          <w:bCs/>
          <w:sz w:val="24"/>
          <w:szCs w:val="24"/>
        </w:rPr>
        <w:t xml:space="preserve">Для выпускников Президентской программы, помимо обучения в аккредитованных вузах, организуется повышение квалификации посредством проведения семинаров, конференций, тренингов, круглых столов в рамках постпрограммной работы. Данные мероприятия проводятся </w:t>
      </w:r>
      <w:r w:rsidR="00102D95" w:rsidRPr="00E67F21">
        <w:rPr>
          <w:bCs/>
          <w:sz w:val="24"/>
          <w:szCs w:val="24"/>
        </w:rPr>
        <w:t>ОГБУ «</w:t>
      </w:r>
      <w:r w:rsidRPr="00E67F21">
        <w:rPr>
          <w:bCs/>
          <w:sz w:val="24"/>
          <w:szCs w:val="24"/>
        </w:rPr>
        <w:t>Томски</w:t>
      </w:r>
      <w:r w:rsidR="00102D95" w:rsidRPr="00E67F21">
        <w:rPr>
          <w:bCs/>
          <w:sz w:val="24"/>
          <w:szCs w:val="24"/>
        </w:rPr>
        <w:t>й</w:t>
      </w:r>
      <w:r w:rsidRPr="00E67F21">
        <w:rPr>
          <w:bCs/>
          <w:sz w:val="24"/>
          <w:szCs w:val="24"/>
        </w:rPr>
        <w:t xml:space="preserve"> региональны</w:t>
      </w:r>
      <w:r w:rsidR="00102D95" w:rsidRPr="00E67F21">
        <w:rPr>
          <w:bCs/>
          <w:sz w:val="24"/>
          <w:szCs w:val="24"/>
        </w:rPr>
        <w:t>й</w:t>
      </w:r>
      <w:r w:rsidRPr="00E67F21">
        <w:rPr>
          <w:bCs/>
          <w:sz w:val="24"/>
          <w:szCs w:val="24"/>
        </w:rPr>
        <w:t xml:space="preserve"> ресурсны</w:t>
      </w:r>
      <w:r w:rsidR="00102D95" w:rsidRPr="00E67F21">
        <w:rPr>
          <w:bCs/>
          <w:sz w:val="24"/>
          <w:szCs w:val="24"/>
        </w:rPr>
        <w:t>й</w:t>
      </w:r>
      <w:r w:rsidRPr="00E67F21">
        <w:rPr>
          <w:bCs/>
          <w:sz w:val="24"/>
          <w:szCs w:val="24"/>
        </w:rPr>
        <w:t xml:space="preserve"> центр» в соответствии с государственным заданием.</w:t>
      </w:r>
    </w:p>
    <w:p w:rsidR="001961E4" w:rsidRPr="00E67F21" w:rsidRDefault="001961E4" w:rsidP="00D925A9">
      <w:pPr>
        <w:shd w:val="clear" w:color="auto" w:fill="FFFFFF"/>
        <w:ind w:firstLine="709"/>
        <w:jc w:val="both"/>
        <w:rPr>
          <w:bCs/>
          <w:sz w:val="24"/>
          <w:szCs w:val="24"/>
        </w:rPr>
      </w:pPr>
      <w:r w:rsidRPr="00E67F21">
        <w:rPr>
          <w:bCs/>
          <w:sz w:val="24"/>
          <w:szCs w:val="24"/>
        </w:rPr>
        <w:t>В 2012 году были проведены следующие образовательные мероприятия:</w:t>
      </w:r>
    </w:p>
    <w:p w:rsidR="001961E4" w:rsidRPr="00E67F21" w:rsidRDefault="001961E4" w:rsidP="00D925A9">
      <w:pPr>
        <w:ind w:firstLine="720"/>
        <w:jc w:val="both"/>
        <w:rPr>
          <w:sz w:val="24"/>
          <w:szCs w:val="24"/>
        </w:rPr>
      </w:pPr>
      <w:r w:rsidRPr="00E67F21">
        <w:rPr>
          <w:sz w:val="24"/>
          <w:szCs w:val="24"/>
        </w:rPr>
        <w:t>Семинары, тренинги:</w:t>
      </w:r>
    </w:p>
    <w:p w:rsidR="001961E4" w:rsidRPr="00E67F21" w:rsidRDefault="001961E4" w:rsidP="009B393B">
      <w:pPr>
        <w:numPr>
          <w:ilvl w:val="0"/>
          <w:numId w:val="7"/>
        </w:numPr>
        <w:tabs>
          <w:tab w:val="clear" w:pos="720"/>
          <w:tab w:val="num" w:pos="360"/>
          <w:tab w:val="left" w:pos="900"/>
        </w:tabs>
        <w:ind w:left="0" w:firstLine="720"/>
        <w:jc w:val="both"/>
        <w:rPr>
          <w:sz w:val="24"/>
          <w:szCs w:val="24"/>
        </w:rPr>
      </w:pPr>
      <w:r w:rsidRPr="00E67F21">
        <w:rPr>
          <w:sz w:val="24"/>
          <w:szCs w:val="24"/>
        </w:rPr>
        <w:t>Семинар-тренинг «Лидерство в условиях современного развития России. Инновационный подход к оценке лидер</w:t>
      </w:r>
      <w:r w:rsidR="00102D95" w:rsidRPr="00E67F21">
        <w:rPr>
          <w:sz w:val="24"/>
          <w:szCs w:val="24"/>
        </w:rPr>
        <w:t>ского потенциала», ведущий Т.Ю. </w:t>
      </w:r>
      <w:r w:rsidRPr="00E67F21">
        <w:rPr>
          <w:sz w:val="24"/>
          <w:szCs w:val="24"/>
        </w:rPr>
        <w:t>Базар</w:t>
      </w:r>
      <w:r w:rsidR="00102D95" w:rsidRPr="00E67F21">
        <w:rPr>
          <w:sz w:val="24"/>
          <w:szCs w:val="24"/>
        </w:rPr>
        <w:t>ов, д.п.н</w:t>
      </w:r>
      <w:r w:rsidR="00602CBE" w:rsidRPr="00E67F21">
        <w:rPr>
          <w:sz w:val="24"/>
          <w:szCs w:val="24"/>
        </w:rPr>
        <w:t>.</w:t>
      </w:r>
      <w:r w:rsidR="00102D95" w:rsidRPr="00E67F21">
        <w:rPr>
          <w:sz w:val="24"/>
          <w:szCs w:val="24"/>
        </w:rPr>
        <w:t>, профессор МГУ им. М.</w:t>
      </w:r>
      <w:r w:rsidRPr="00E67F21">
        <w:rPr>
          <w:sz w:val="24"/>
          <w:szCs w:val="24"/>
        </w:rPr>
        <w:t>Ломоносова (11 февраля 2012 года). Участвовало 12 членов Совета Томской ассоциации выпускников «Лидер XXI века»;</w:t>
      </w:r>
    </w:p>
    <w:p w:rsidR="001961E4" w:rsidRPr="00E67F21" w:rsidRDefault="0073752C" w:rsidP="009B393B">
      <w:pPr>
        <w:numPr>
          <w:ilvl w:val="0"/>
          <w:numId w:val="7"/>
        </w:numPr>
        <w:tabs>
          <w:tab w:val="clear" w:pos="720"/>
          <w:tab w:val="num" w:pos="360"/>
          <w:tab w:val="left" w:pos="900"/>
        </w:tabs>
        <w:ind w:left="0" w:firstLine="720"/>
        <w:jc w:val="both"/>
        <w:rPr>
          <w:sz w:val="24"/>
          <w:szCs w:val="24"/>
        </w:rPr>
      </w:pPr>
      <w:r w:rsidRPr="00E67F21">
        <w:rPr>
          <w:sz w:val="24"/>
          <w:szCs w:val="24"/>
        </w:rPr>
        <w:lastRenderedPageBreak/>
        <w:t xml:space="preserve">Тренинговая программа </w:t>
      </w:r>
      <w:r w:rsidR="001961E4" w:rsidRPr="00E67F21">
        <w:rPr>
          <w:sz w:val="24"/>
          <w:szCs w:val="24"/>
        </w:rPr>
        <w:t xml:space="preserve">«Эффективный менеджмент» </w:t>
      </w:r>
      <w:r w:rsidR="00102D95" w:rsidRPr="00E67F21">
        <w:rPr>
          <w:sz w:val="24"/>
          <w:szCs w:val="24"/>
        </w:rPr>
        <w:t>(</w:t>
      </w:r>
      <w:r w:rsidR="001961E4" w:rsidRPr="00E67F21">
        <w:rPr>
          <w:sz w:val="24"/>
          <w:szCs w:val="24"/>
        </w:rPr>
        <w:t>180 часов</w:t>
      </w:r>
      <w:r w:rsidR="00102D95" w:rsidRPr="00E67F21">
        <w:rPr>
          <w:sz w:val="24"/>
          <w:szCs w:val="24"/>
        </w:rPr>
        <w:t>)</w:t>
      </w:r>
      <w:r w:rsidR="001961E4" w:rsidRPr="00E67F21">
        <w:rPr>
          <w:sz w:val="24"/>
          <w:szCs w:val="24"/>
        </w:rPr>
        <w:t>, ведущие бизнес-</w:t>
      </w:r>
      <w:r w:rsidR="00102D95" w:rsidRPr="00E67F21">
        <w:rPr>
          <w:sz w:val="24"/>
          <w:szCs w:val="24"/>
        </w:rPr>
        <w:t>тренеры Брит Н.В., Зайковский В.</w:t>
      </w:r>
      <w:r w:rsidR="001961E4" w:rsidRPr="00E67F21">
        <w:rPr>
          <w:sz w:val="24"/>
          <w:szCs w:val="24"/>
        </w:rPr>
        <w:t>Э, Галки</w:t>
      </w:r>
      <w:r w:rsidR="00102D95" w:rsidRPr="00E67F21">
        <w:rPr>
          <w:sz w:val="24"/>
          <w:szCs w:val="24"/>
        </w:rPr>
        <w:t>н Д.В., Глухова Е.С., Еварович, </w:t>
      </w:r>
      <w:r w:rsidR="001961E4" w:rsidRPr="00E67F21">
        <w:rPr>
          <w:sz w:val="24"/>
          <w:szCs w:val="24"/>
        </w:rPr>
        <w:t>С.А</w:t>
      </w:r>
      <w:r w:rsidR="00102D95" w:rsidRPr="00E67F21">
        <w:rPr>
          <w:sz w:val="24"/>
          <w:szCs w:val="24"/>
        </w:rPr>
        <w:t xml:space="preserve">., Козлова С.А., Литвина С.А., </w:t>
      </w:r>
      <w:r w:rsidR="001961E4" w:rsidRPr="00E67F21">
        <w:rPr>
          <w:sz w:val="24"/>
          <w:szCs w:val="24"/>
        </w:rPr>
        <w:t>Штогрина Ю.И.</w:t>
      </w:r>
    </w:p>
    <w:p w:rsidR="001961E4" w:rsidRPr="00E67F21" w:rsidRDefault="001961E4" w:rsidP="00F2047C">
      <w:pPr>
        <w:ind w:firstLine="720"/>
        <w:jc w:val="both"/>
        <w:rPr>
          <w:sz w:val="24"/>
          <w:szCs w:val="24"/>
        </w:rPr>
      </w:pPr>
      <w:r w:rsidRPr="00E67F21">
        <w:rPr>
          <w:sz w:val="24"/>
          <w:szCs w:val="24"/>
        </w:rPr>
        <w:t>Круглые столы:</w:t>
      </w:r>
    </w:p>
    <w:p w:rsidR="00F2047C" w:rsidRPr="00E67F21" w:rsidRDefault="00102F8B" w:rsidP="009B393B">
      <w:pPr>
        <w:numPr>
          <w:ilvl w:val="0"/>
          <w:numId w:val="21"/>
        </w:numPr>
        <w:ind w:left="0" w:firstLine="709"/>
        <w:jc w:val="both"/>
        <w:rPr>
          <w:sz w:val="24"/>
          <w:szCs w:val="24"/>
        </w:rPr>
      </w:pPr>
      <w:r>
        <w:rPr>
          <w:noProof/>
          <w:sz w:val="24"/>
          <w:szCs w:val="24"/>
        </w:rPr>
        <w:drawing>
          <wp:anchor distT="0" distB="0" distL="114300" distR="114300" simplePos="0" relativeHeight="251648512" behindDoc="1" locked="0" layoutInCell="1" allowOverlap="1">
            <wp:simplePos x="0" y="0"/>
            <wp:positionH relativeFrom="column">
              <wp:posOffset>47625</wp:posOffset>
            </wp:positionH>
            <wp:positionV relativeFrom="paragraph">
              <wp:posOffset>122555</wp:posOffset>
            </wp:positionV>
            <wp:extent cx="3267075" cy="2447925"/>
            <wp:effectExtent l="0" t="0" r="9525" b="9525"/>
            <wp:wrapTight wrapText="bothSides">
              <wp:wrapPolygon edited="0">
                <wp:start x="0" y="0"/>
                <wp:lineTo x="0" y="21516"/>
                <wp:lineTo x="21537" y="21516"/>
                <wp:lineTo x="21537" y="0"/>
                <wp:lineTo x="0" y="0"/>
              </wp:wrapPolygon>
            </wp:wrapTight>
            <wp:docPr id="89" name="Рисунок 89" descr="DSCF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DSCF400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67075" cy="2447925"/>
                    </a:xfrm>
                    <a:prstGeom prst="rect">
                      <a:avLst/>
                    </a:prstGeom>
                    <a:noFill/>
                  </pic:spPr>
                </pic:pic>
              </a:graphicData>
            </a:graphic>
            <wp14:sizeRelH relativeFrom="page">
              <wp14:pctWidth>0</wp14:pctWidth>
            </wp14:sizeRelH>
            <wp14:sizeRelV relativeFrom="page">
              <wp14:pctHeight>0</wp14:pctHeight>
            </wp14:sizeRelV>
          </wp:anchor>
        </w:drawing>
      </w:r>
      <w:r w:rsidR="001961E4" w:rsidRPr="00E67F21">
        <w:rPr>
          <w:sz w:val="24"/>
          <w:szCs w:val="24"/>
        </w:rPr>
        <w:t>«Направления деятельности Ассоциации на 2012</w:t>
      </w:r>
      <w:r w:rsidR="00102D95" w:rsidRPr="00E67F21">
        <w:rPr>
          <w:sz w:val="24"/>
          <w:szCs w:val="24"/>
        </w:rPr>
        <w:t xml:space="preserve"> год</w:t>
      </w:r>
      <w:r w:rsidR="001961E4" w:rsidRPr="00E67F21">
        <w:rPr>
          <w:sz w:val="24"/>
          <w:szCs w:val="24"/>
        </w:rPr>
        <w:t xml:space="preserve">», модератор </w:t>
      </w:r>
      <w:r w:rsidR="00102D95" w:rsidRPr="00E67F21">
        <w:rPr>
          <w:sz w:val="24"/>
          <w:szCs w:val="24"/>
        </w:rPr>
        <w:t>Т.Ю. </w:t>
      </w:r>
      <w:r w:rsidR="001961E4" w:rsidRPr="00E67F21">
        <w:rPr>
          <w:sz w:val="24"/>
          <w:szCs w:val="24"/>
        </w:rPr>
        <w:t>Базаров (11 февраля 2012 года). Участвовало 20 человек, член</w:t>
      </w:r>
      <w:r w:rsidR="00602CBE" w:rsidRPr="00E67F21">
        <w:rPr>
          <w:sz w:val="24"/>
          <w:szCs w:val="24"/>
        </w:rPr>
        <w:t>ов</w:t>
      </w:r>
      <w:r w:rsidR="001961E4" w:rsidRPr="00E67F21">
        <w:rPr>
          <w:sz w:val="24"/>
          <w:szCs w:val="24"/>
        </w:rPr>
        <w:t xml:space="preserve"> Томской ассоциации выпускников «Лидер XXI века»);</w:t>
      </w:r>
    </w:p>
    <w:p w:rsidR="00F2047C" w:rsidRPr="00E67F21" w:rsidRDefault="001961E4" w:rsidP="009B393B">
      <w:pPr>
        <w:numPr>
          <w:ilvl w:val="0"/>
          <w:numId w:val="21"/>
        </w:numPr>
        <w:ind w:left="0" w:firstLine="709"/>
        <w:jc w:val="both"/>
        <w:rPr>
          <w:sz w:val="24"/>
          <w:szCs w:val="24"/>
        </w:rPr>
      </w:pPr>
      <w:r w:rsidRPr="00E67F21">
        <w:rPr>
          <w:sz w:val="24"/>
          <w:szCs w:val="24"/>
        </w:rPr>
        <w:t>«Создание Бизне</w:t>
      </w:r>
      <w:r w:rsidR="00102D95" w:rsidRPr="00E67F21">
        <w:rPr>
          <w:sz w:val="24"/>
          <w:szCs w:val="24"/>
        </w:rPr>
        <w:t xml:space="preserve">с клуба Ассоциации», модератор </w:t>
      </w:r>
      <w:r w:rsidRPr="00E67F21">
        <w:rPr>
          <w:sz w:val="24"/>
          <w:szCs w:val="24"/>
        </w:rPr>
        <w:t>П.</w:t>
      </w:r>
      <w:r w:rsidR="00102D95" w:rsidRPr="00E67F21">
        <w:rPr>
          <w:sz w:val="24"/>
          <w:szCs w:val="24"/>
        </w:rPr>
        <w:t> </w:t>
      </w:r>
      <w:r w:rsidRPr="00E67F21">
        <w:rPr>
          <w:sz w:val="24"/>
          <w:szCs w:val="24"/>
        </w:rPr>
        <w:t>Дробышев (23 марта 2012 года) - 9 членов Томской ассоциации выпускников «Лидер XXI века»;</w:t>
      </w:r>
    </w:p>
    <w:p w:rsidR="001961E4" w:rsidRPr="00E67F21" w:rsidRDefault="001961E4" w:rsidP="009B393B">
      <w:pPr>
        <w:numPr>
          <w:ilvl w:val="0"/>
          <w:numId w:val="21"/>
        </w:numPr>
        <w:ind w:left="0" w:firstLine="709"/>
        <w:jc w:val="both"/>
        <w:rPr>
          <w:sz w:val="24"/>
          <w:szCs w:val="24"/>
        </w:rPr>
      </w:pPr>
      <w:r w:rsidRPr="00E67F21">
        <w:rPr>
          <w:sz w:val="24"/>
          <w:szCs w:val="24"/>
        </w:rPr>
        <w:t>«Значимость общественной работы при построении профессиона</w:t>
      </w:r>
      <w:r w:rsidR="00102D95" w:rsidRPr="00E67F21">
        <w:rPr>
          <w:sz w:val="24"/>
          <w:szCs w:val="24"/>
        </w:rPr>
        <w:t>льной карьеры», модератор Р. </w:t>
      </w:r>
      <w:r w:rsidRPr="00E67F21">
        <w:rPr>
          <w:sz w:val="24"/>
          <w:szCs w:val="24"/>
        </w:rPr>
        <w:t>Самсонов, советник председателя Российского Управленческого Сообщества (РУС) участников Президентской программы подготовки кадров, доктор технических наук, профессор (20 апреля  2012 года). Участвовало 9 членов Томской ассоциации</w:t>
      </w:r>
      <w:r w:rsidR="00102D95" w:rsidRPr="00E67F21">
        <w:rPr>
          <w:sz w:val="24"/>
          <w:szCs w:val="24"/>
        </w:rPr>
        <w:t xml:space="preserve"> выпускников «Лидер XXI века»).</w:t>
      </w:r>
    </w:p>
    <w:p w:rsidR="001961E4" w:rsidRPr="00E67F21" w:rsidRDefault="001961E4" w:rsidP="00D925A9">
      <w:pPr>
        <w:ind w:firstLine="720"/>
        <w:jc w:val="both"/>
        <w:rPr>
          <w:sz w:val="24"/>
          <w:szCs w:val="24"/>
        </w:rPr>
      </w:pPr>
      <w:r w:rsidRPr="00E67F21">
        <w:rPr>
          <w:sz w:val="24"/>
          <w:szCs w:val="24"/>
        </w:rPr>
        <w:t>Проектные сессии в рамках Маст</w:t>
      </w:r>
      <w:r w:rsidR="00102D95" w:rsidRPr="00E67F21">
        <w:rPr>
          <w:sz w:val="24"/>
          <w:szCs w:val="24"/>
        </w:rPr>
        <w:t>ерской современного управления:</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«Особенности проектирования коммуникационного мероприятия» (26 января 2012</w:t>
      </w:r>
      <w:r w:rsidR="00102D95" w:rsidRPr="00E67F21">
        <w:rPr>
          <w:sz w:val="24"/>
          <w:szCs w:val="24"/>
        </w:rPr>
        <w:t xml:space="preserve"> года), тренер </w:t>
      </w:r>
      <w:r w:rsidR="0073752C" w:rsidRPr="00E67F21">
        <w:rPr>
          <w:sz w:val="24"/>
          <w:szCs w:val="24"/>
        </w:rPr>
        <w:t>к.п</w:t>
      </w:r>
      <w:r w:rsidR="00992FD7" w:rsidRPr="00E67F21">
        <w:rPr>
          <w:sz w:val="24"/>
          <w:szCs w:val="24"/>
        </w:rPr>
        <w:t>сих</w:t>
      </w:r>
      <w:r w:rsidR="0073752C" w:rsidRPr="00E67F21">
        <w:rPr>
          <w:sz w:val="24"/>
          <w:szCs w:val="24"/>
        </w:rPr>
        <w:t>.н</w:t>
      </w:r>
      <w:r w:rsidR="00602CBE" w:rsidRPr="00E67F21">
        <w:rPr>
          <w:sz w:val="24"/>
          <w:szCs w:val="24"/>
        </w:rPr>
        <w:t>.</w:t>
      </w:r>
      <w:r w:rsidR="0073752C" w:rsidRPr="00E67F21">
        <w:rPr>
          <w:sz w:val="24"/>
          <w:szCs w:val="24"/>
        </w:rPr>
        <w:t xml:space="preserve">, доцент </w:t>
      </w:r>
      <w:r w:rsidR="00992FD7" w:rsidRPr="00E67F21">
        <w:rPr>
          <w:sz w:val="24"/>
          <w:szCs w:val="24"/>
        </w:rPr>
        <w:t xml:space="preserve">факультета </w:t>
      </w:r>
      <w:r w:rsidR="0073752C" w:rsidRPr="00E67F21">
        <w:rPr>
          <w:sz w:val="24"/>
          <w:szCs w:val="24"/>
        </w:rPr>
        <w:t xml:space="preserve">психологии ТГУ </w:t>
      </w:r>
      <w:r w:rsidR="00102D95" w:rsidRPr="00E67F21">
        <w:rPr>
          <w:sz w:val="24"/>
          <w:szCs w:val="24"/>
        </w:rPr>
        <w:t>С.А. </w:t>
      </w:r>
      <w:r w:rsidRPr="00E67F21">
        <w:rPr>
          <w:sz w:val="24"/>
          <w:szCs w:val="24"/>
        </w:rPr>
        <w:t>Литвина;</w:t>
      </w:r>
    </w:p>
    <w:p w:rsidR="001961E4" w:rsidRPr="00E67F21" w:rsidRDefault="00102F8B" w:rsidP="009B393B">
      <w:pPr>
        <w:numPr>
          <w:ilvl w:val="0"/>
          <w:numId w:val="7"/>
        </w:numPr>
        <w:tabs>
          <w:tab w:val="left" w:pos="900"/>
        </w:tabs>
        <w:ind w:left="0" w:firstLine="720"/>
        <w:jc w:val="both"/>
        <w:rPr>
          <w:sz w:val="24"/>
          <w:szCs w:val="24"/>
        </w:rPr>
      </w:pPr>
      <w:r>
        <w:rPr>
          <w:noProof/>
          <w:sz w:val="24"/>
          <w:szCs w:val="24"/>
        </w:rPr>
        <w:drawing>
          <wp:anchor distT="0" distB="0" distL="114300" distR="114300" simplePos="0" relativeHeight="251650560" behindDoc="0" locked="0" layoutInCell="1" allowOverlap="1">
            <wp:simplePos x="0" y="0"/>
            <wp:positionH relativeFrom="column">
              <wp:posOffset>3055620</wp:posOffset>
            </wp:positionH>
            <wp:positionV relativeFrom="paragraph">
              <wp:posOffset>116840</wp:posOffset>
            </wp:positionV>
            <wp:extent cx="3002280" cy="2251710"/>
            <wp:effectExtent l="0" t="0" r="7620" b="0"/>
            <wp:wrapSquare wrapText="bothSides"/>
            <wp:docPr id="91" name="Рисунок 91" descr="DSCF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SCF28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2280" cy="2251710"/>
                    </a:xfrm>
                    <a:prstGeom prst="rect">
                      <a:avLst/>
                    </a:prstGeom>
                    <a:noFill/>
                  </pic:spPr>
                </pic:pic>
              </a:graphicData>
            </a:graphic>
            <wp14:sizeRelH relativeFrom="page">
              <wp14:pctWidth>0</wp14:pctWidth>
            </wp14:sizeRelH>
            <wp14:sizeRelV relativeFrom="page">
              <wp14:pctHeight>0</wp14:pctHeight>
            </wp14:sizeRelV>
          </wp:anchor>
        </w:drawing>
      </w:r>
      <w:r w:rsidR="001961E4" w:rsidRPr="00E67F21">
        <w:rPr>
          <w:sz w:val="24"/>
          <w:szCs w:val="24"/>
        </w:rPr>
        <w:t>«Разработка системы управления по целям на примере ОГБУ «Т</w:t>
      </w:r>
      <w:r w:rsidR="00102D95" w:rsidRPr="00E67F21">
        <w:rPr>
          <w:sz w:val="24"/>
          <w:szCs w:val="24"/>
        </w:rPr>
        <w:t>омский региональный ресурсный центр</w:t>
      </w:r>
      <w:r w:rsidR="001961E4" w:rsidRPr="00E67F21">
        <w:rPr>
          <w:sz w:val="24"/>
          <w:szCs w:val="24"/>
        </w:rPr>
        <w:t>» (22 февраля 2012</w:t>
      </w:r>
      <w:r w:rsidR="00102D95" w:rsidRPr="00E67F21">
        <w:rPr>
          <w:sz w:val="24"/>
          <w:szCs w:val="24"/>
        </w:rPr>
        <w:t xml:space="preserve"> года</w:t>
      </w:r>
      <w:r w:rsidR="001961E4" w:rsidRPr="00E67F21">
        <w:rPr>
          <w:sz w:val="24"/>
          <w:szCs w:val="24"/>
        </w:rPr>
        <w:t>)</w:t>
      </w:r>
      <w:r w:rsidR="00102D95" w:rsidRPr="00E67F21">
        <w:rPr>
          <w:sz w:val="24"/>
          <w:szCs w:val="24"/>
        </w:rPr>
        <w:t>, модератор Т.М. Минеева;</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«Вы или Вас? Профессиональная эксплуатация подчиненных» (12 апреля 2012</w:t>
      </w:r>
      <w:r w:rsidR="00102D95" w:rsidRPr="00E67F21">
        <w:rPr>
          <w:sz w:val="24"/>
          <w:szCs w:val="24"/>
        </w:rPr>
        <w:t xml:space="preserve"> года</w:t>
      </w:r>
      <w:r w:rsidRPr="00E67F21">
        <w:rPr>
          <w:sz w:val="24"/>
          <w:szCs w:val="24"/>
        </w:rPr>
        <w:t>), тренер С.А.</w:t>
      </w:r>
      <w:r w:rsidR="00102D95" w:rsidRPr="00E67F21">
        <w:rPr>
          <w:sz w:val="24"/>
          <w:szCs w:val="24"/>
        </w:rPr>
        <w:t> Козлова;</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«Руководитель как третья сторона конфликта» (26 апреля 2012</w:t>
      </w:r>
      <w:r w:rsidR="00102D95" w:rsidRPr="00E67F21">
        <w:rPr>
          <w:sz w:val="24"/>
          <w:szCs w:val="24"/>
        </w:rPr>
        <w:t xml:space="preserve"> года</w:t>
      </w:r>
      <w:r w:rsidRPr="00E67F21">
        <w:rPr>
          <w:sz w:val="24"/>
          <w:szCs w:val="24"/>
        </w:rPr>
        <w:t>)</w:t>
      </w:r>
      <w:r w:rsidR="00102D95" w:rsidRPr="00E67F21">
        <w:rPr>
          <w:sz w:val="24"/>
          <w:szCs w:val="24"/>
        </w:rPr>
        <w:t xml:space="preserve">, тренер </w:t>
      </w:r>
      <w:r w:rsidR="0073752C" w:rsidRPr="00E67F21">
        <w:rPr>
          <w:sz w:val="24"/>
          <w:szCs w:val="24"/>
        </w:rPr>
        <w:t>к.п</w:t>
      </w:r>
      <w:r w:rsidR="00992FD7" w:rsidRPr="00E67F21">
        <w:rPr>
          <w:sz w:val="24"/>
          <w:szCs w:val="24"/>
        </w:rPr>
        <w:t>сих</w:t>
      </w:r>
      <w:r w:rsidR="0073752C" w:rsidRPr="00E67F21">
        <w:rPr>
          <w:sz w:val="24"/>
          <w:szCs w:val="24"/>
        </w:rPr>
        <w:t>.н</w:t>
      </w:r>
      <w:r w:rsidR="00602CBE" w:rsidRPr="00E67F21">
        <w:rPr>
          <w:sz w:val="24"/>
          <w:szCs w:val="24"/>
        </w:rPr>
        <w:t>.</w:t>
      </w:r>
      <w:r w:rsidR="0073752C" w:rsidRPr="00E67F21">
        <w:rPr>
          <w:sz w:val="24"/>
          <w:szCs w:val="24"/>
        </w:rPr>
        <w:t xml:space="preserve">, доцент </w:t>
      </w:r>
      <w:r w:rsidR="00992FD7" w:rsidRPr="00E67F21">
        <w:rPr>
          <w:sz w:val="24"/>
          <w:szCs w:val="24"/>
        </w:rPr>
        <w:t xml:space="preserve">факультета </w:t>
      </w:r>
      <w:r w:rsidR="0073752C" w:rsidRPr="00E67F21">
        <w:rPr>
          <w:sz w:val="24"/>
          <w:szCs w:val="24"/>
        </w:rPr>
        <w:t xml:space="preserve">психологии ТГУ </w:t>
      </w:r>
      <w:r w:rsidR="00102D95" w:rsidRPr="00E67F21">
        <w:rPr>
          <w:sz w:val="24"/>
          <w:szCs w:val="24"/>
        </w:rPr>
        <w:t>С.А. Литвина;</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«Взаимодействие руководителя и службы управления персоналом»</w:t>
      </w:r>
      <w:r w:rsidR="00992FD7" w:rsidRPr="00E67F21">
        <w:rPr>
          <w:sz w:val="24"/>
          <w:szCs w:val="24"/>
        </w:rPr>
        <w:t>,</w:t>
      </w:r>
      <w:r w:rsidRPr="00E67F21">
        <w:rPr>
          <w:sz w:val="24"/>
          <w:szCs w:val="24"/>
        </w:rPr>
        <w:t xml:space="preserve"> </w:t>
      </w:r>
      <w:r w:rsidR="00981525" w:rsidRPr="00E67F21">
        <w:rPr>
          <w:sz w:val="24"/>
          <w:szCs w:val="24"/>
        </w:rPr>
        <w:t>ведущий тренер,</w:t>
      </w:r>
      <w:r w:rsidRPr="00E67F21">
        <w:rPr>
          <w:sz w:val="24"/>
          <w:szCs w:val="24"/>
        </w:rPr>
        <w:t xml:space="preserve"> </w:t>
      </w:r>
      <w:r w:rsidR="00981525" w:rsidRPr="00E67F21">
        <w:rPr>
          <w:sz w:val="24"/>
          <w:szCs w:val="24"/>
        </w:rPr>
        <w:t xml:space="preserve">заместитель генерального директора по корпоративной политике. ООО «Алгоритм» (школа бизнес-мастерства) </w:t>
      </w:r>
      <w:r w:rsidRPr="00E67F21">
        <w:rPr>
          <w:sz w:val="24"/>
          <w:szCs w:val="24"/>
        </w:rPr>
        <w:t>С</w:t>
      </w:r>
      <w:r w:rsidR="0073752C" w:rsidRPr="00E67F21">
        <w:rPr>
          <w:sz w:val="24"/>
          <w:szCs w:val="24"/>
        </w:rPr>
        <w:t>.А. </w:t>
      </w:r>
      <w:r w:rsidRPr="00E67F21">
        <w:rPr>
          <w:sz w:val="24"/>
          <w:szCs w:val="24"/>
        </w:rPr>
        <w:t xml:space="preserve">Козлова, </w:t>
      </w:r>
      <w:r w:rsidR="00992FD7" w:rsidRPr="00E67F21">
        <w:rPr>
          <w:sz w:val="24"/>
          <w:szCs w:val="24"/>
        </w:rPr>
        <w:t xml:space="preserve">, </w:t>
      </w:r>
      <w:r w:rsidRPr="00E67F21">
        <w:rPr>
          <w:sz w:val="24"/>
          <w:szCs w:val="24"/>
        </w:rPr>
        <w:t>(11 октября 2012);</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«Особенности презентации проектов»</w:t>
      </w:r>
      <w:r w:rsidR="00102D95" w:rsidRPr="00E67F21">
        <w:rPr>
          <w:sz w:val="24"/>
          <w:szCs w:val="24"/>
        </w:rPr>
        <w:t xml:space="preserve"> (7 декабря 2012 года),</w:t>
      </w:r>
      <w:r w:rsidRPr="00E67F21">
        <w:rPr>
          <w:sz w:val="24"/>
          <w:szCs w:val="24"/>
        </w:rPr>
        <w:t xml:space="preserve"> </w:t>
      </w:r>
      <w:r w:rsidR="00102D95" w:rsidRPr="00E67F21">
        <w:rPr>
          <w:sz w:val="24"/>
          <w:szCs w:val="24"/>
        </w:rPr>
        <w:t xml:space="preserve">бизнес-тренер </w:t>
      </w:r>
      <w:r w:rsidR="0073752C" w:rsidRPr="00E67F21">
        <w:rPr>
          <w:sz w:val="24"/>
          <w:szCs w:val="24"/>
        </w:rPr>
        <w:t>к.п</w:t>
      </w:r>
      <w:r w:rsidR="00992FD7" w:rsidRPr="00E67F21">
        <w:rPr>
          <w:sz w:val="24"/>
          <w:szCs w:val="24"/>
        </w:rPr>
        <w:t>сих</w:t>
      </w:r>
      <w:r w:rsidR="0073752C" w:rsidRPr="00E67F21">
        <w:rPr>
          <w:sz w:val="24"/>
          <w:szCs w:val="24"/>
        </w:rPr>
        <w:t xml:space="preserve">.н., </w:t>
      </w:r>
      <w:r w:rsidR="00E650DF" w:rsidRPr="00E67F21">
        <w:rPr>
          <w:sz w:val="24"/>
          <w:szCs w:val="24"/>
        </w:rPr>
        <w:t xml:space="preserve">доцент факультета психологии </w:t>
      </w:r>
      <w:r w:rsidR="0073752C" w:rsidRPr="00E67F21">
        <w:rPr>
          <w:sz w:val="24"/>
          <w:szCs w:val="24"/>
        </w:rPr>
        <w:t xml:space="preserve">ТГУ </w:t>
      </w:r>
      <w:r w:rsidRPr="00E67F21">
        <w:rPr>
          <w:sz w:val="24"/>
          <w:szCs w:val="24"/>
        </w:rPr>
        <w:t>Е.</w:t>
      </w:r>
      <w:r w:rsidR="0073752C" w:rsidRPr="00E67F21">
        <w:rPr>
          <w:sz w:val="24"/>
          <w:szCs w:val="24"/>
        </w:rPr>
        <w:t>С.</w:t>
      </w:r>
      <w:r w:rsidR="00102D95" w:rsidRPr="00E67F21">
        <w:rPr>
          <w:sz w:val="24"/>
          <w:szCs w:val="24"/>
        </w:rPr>
        <w:t> </w:t>
      </w:r>
      <w:r w:rsidRPr="00E67F21">
        <w:rPr>
          <w:sz w:val="24"/>
          <w:szCs w:val="24"/>
        </w:rPr>
        <w:t>Глухова</w:t>
      </w:r>
      <w:r w:rsidR="00102D95" w:rsidRPr="00E67F21">
        <w:rPr>
          <w:sz w:val="24"/>
          <w:szCs w:val="24"/>
        </w:rPr>
        <w:t>.</w:t>
      </w:r>
    </w:p>
    <w:p w:rsidR="001961E4" w:rsidRPr="00E67F21" w:rsidRDefault="001961E4" w:rsidP="00D925A9">
      <w:pPr>
        <w:ind w:firstLine="720"/>
        <w:jc w:val="both"/>
        <w:rPr>
          <w:sz w:val="24"/>
          <w:szCs w:val="24"/>
        </w:rPr>
      </w:pPr>
      <w:r w:rsidRPr="00E67F21">
        <w:rPr>
          <w:sz w:val="24"/>
          <w:szCs w:val="24"/>
        </w:rPr>
        <w:t>12</w:t>
      </w:r>
      <w:r w:rsidR="00703A7D" w:rsidRPr="00E67F21">
        <w:rPr>
          <w:sz w:val="24"/>
          <w:szCs w:val="24"/>
        </w:rPr>
        <w:t>.02.</w:t>
      </w:r>
      <w:r w:rsidRPr="00E67F21">
        <w:rPr>
          <w:sz w:val="24"/>
          <w:szCs w:val="24"/>
        </w:rPr>
        <w:t xml:space="preserve">2012 совместно с Томской ассоциацией выпускников «Лидер </w:t>
      </w:r>
      <w:r w:rsidRPr="00E67F21">
        <w:rPr>
          <w:sz w:val="24"/>
          <w:szCs w:val="24"/>
          <w:lang w:val="en-US"/>
        </w:rPr>
        <w:t>XXI</w:t>
      </w:r>
      <w:r w:rsidRPr="00E67F21">
        <w:rPr>
          <w:sz w:val="24"/>
          <w:szCs w:val="24"/>
        </w:rPr>
        <w:t xml:space="preserve"> века» организована юбилейная конференция выпускников Президентской программы «Вместе 15 лет» с участием представителей региональных комиссий, ассоциаций выпускников и зарубежных партнеров Программы. В рамках конференции прошла выставка продукции и предприятий выпускников Программы, круглый стол </w:t>
      </w:r>
      <w:r w:rsidRPr="00E67F21">
        <w:rPr>
          <w:bCs/>
          <w:sz w:val="24"/>
          <w:szCs w:val="24"/>
        </w:rPr>
        <w:t>«Перспективы и новые направления развития постпрограммной работы выпускников Президентской программы</w:t>
      </w:r>
      <w:r w:rsidRPr="00E67F21">
        <w:rPr>
          <w:sz w:val="24"/>
          <w:szCs w:val="24"/>
        </w:rPr>
        <w:t xml:space="preserve">», тренинг по лидерству </w:t>
      </w:r>
      <w:r w:rsidR="00AB573C" w:rsidRPr="00E67F21">
        <w:rPr>
          <w:sz w:val="24"/>
          <w:szCs w:val="24"/>
        </w:rPr>
        <w:t>под руководством д.п.н</w:t>
      </w:r>
      <w:r w:rsidR="00602CBE" w:rsidRPr="00E67F21">
        <w:rPr>
          <w:sz w:val="24"/>
          <w:szCs w:val="24"/>
        </w:rPr>
        <w:t>.</w:t>
      </w:r>
      <w:r w:rsidR="00AB573C" w:rsidRPr="00E67F21">
        <w:rPr>
          <w:sz w:val="24"/>
          <w:szCs w:val="24"/>
        </w:rPr>
        <w:t xml:space="preserve">, профессора МГУ им. М.Ломоносова </w:t>
      </w:r>
      <w:r w:rsidRPr="00E67F21">
        <w:rPr>
          <w:sz w:val="24"/>
          <w:szCs w:val="24"/>
        </w:rPr>
        <w:t>Т.Ю. Базарова.</w:t>
      </w:r>
    </w:p>
    <w:p w:rsidR="001961E4" w:rsidRPr="00E67F21" w:rsidRDefault="001961E4" w:rsidP="00D925A9">
      <w:pPr>
        <w:shd w:val="clear" w:color="auto" w:fill="FFFFFF"/>
        <w:ind w:firstLine="768"/>
        <w:jc w:val="both"/>
        <w:rPr>
          <w:bCs/>
          <w:sz w:val="24"/>
          <w:szCs w:val="24"/>
        </w:rPr>
      </w:pPr>
      <w:r w:rsidRPr="00E67F21">
        <w:rPr>
          <w:sz w:val="24"/>
          <w:szCs w:val="24"/>
        </w:rPr>
        <w:t>Для выпускников Президентской программы, желающих пройти зарубежную стажировку, проводились консультации об особенностях подготовки к собеседованию с зарубежными партнерами, информационные встречи и семинар (20</w:t>
      </w:r>
      <w:r w:rsidR="00703A7D" w:rsidRPr="00E67F21">
        <w:rPr>
          <w:sz w:val="24"/>
          <w:szCs w:val="24"/>
        </w:rPr>
        <w:t>.12.2</w:t>
      </w:r>
      <w:r w:rsidR="00AB573C" w:rsidRPr="00E67F21">
        <w:rPr>
          <w:sz w:val="24"/>
          <w:szCs w:val="24"/>
        </w:rPr>
        <w:t>012</w:t>
      </w:r>
      <w:r w:rsidRPr="00E67F21">
        <w:rPr>
          <w:sz w:val="24"/>
          <w:szCs w:val="24"/>
        </w:rPr>
        <w:t>).</w:t>
      </w:r>
    </w:p>
    <w:p w:rsidR="001961E4" w:rsidRPr="00E67F21" w:rsidRDefault="00102F8B" w:rsidP="00D925A9">
      <w:pPr>
        <w:shd w:val="clear" w:color="auto" w:fill="FFFFFF"/>
        <w:ind w:firstLine="768"/>
        <w:jc w:val="both"/>
        <w:rPr>
          <w:sz w:val="24"/>
          <w:szCs w:val="24"/>
        </w:rPr>
      </w:pPr>
      <w:r>
        <w:rPr>
          <w:noProof/>
          <w:sz w:val="24"/>
          <w:szCs w:val="24"/>
        </w:rPr>
        <w:lastRenderedPageBreak/>
        <w:drawing>
          <wp:anchor distT="0" distB="0" distL="114300" distR="114300" simplePos="0" relativeHeight="251649536" behindDoc="0" locked="0" layoutInCell="1" allowOverlap="1">
            <wp:simplePos x="0" y="0"/>
            <wp:positionH relativeFrom="column">
              <wp:posOffset>0</wp:posOffset>
            </wp:positionH>
            <wp:positionV relativeFrom="paragraph">
              <wp:posOffset>75565</wp:posOffset>
            </wp:positionV>
            <wp:extent cx="3171825" cy="2378710"/>
            <wp:effectExtent l="0" t="0" r="9525" b="2540"/>
            <wp:wrapSquare wrapText="bothSides"/>
            <wp:docPr id="90" name="Рисунок 90" descr="DSCF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DSCF24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71825" cy="2378710"/>
                    </a:xfrm>
                    <a:prstGeom prst="rect">
                      <a:avLst/>
                    </a:prstGeom>
                    <a:noFill/>
                  </pic:spPr>
                </pic:pic>
              </a:graphicData>
            </a:graphic>
            <wp14:sizeRelH relativeFrom="page">
              <wp14:pctWidth>0</wp14:pctWidth>
            </wp14:sizeRelH>
            <wp14:sizeRelV relativeFrom="page">
              <wp14:pctHeight>0</wp14:pctHeight>
            </wp14:sizeRelV>
          </wp:anchor>
        </w:drawing>
      </w:r>
      <w:r w:rsidR="001961E4" w:rsidRPr="00E67F21">
        <w:rPr>
          <w:sz w:val="24"/>
          <w:szCs w:val="24"/>
        </w:rPr>
        <w:t>В 2012 году организовано участие 19 выпускник</w:t>
      </w:r>
      <w:r w:rsidR="009F79F8" w:rsidRPr="00E67F21">
        <w:rPr>
          <w:sz w:val="24"/>
          <w:szCs w:val="24"/>
        </w:rPr>
        <w:t>ов</w:t>
      </w:r>
      <w:r w:rsidR="001961E4" w:rsidRPr="00E67F21">
        <w:rPr>
          <w:sz w:val="24"/>
          <w:szCs w:val="24"/>
        </w:rPr>
        <w:t xml:space="preserve"> в отборе на зарубежные стажировки (Германии – 8 чел., США – 7 чел., Франция – 2 чел., проектно-ориентированные стажировки – 2 чел.). Успешно прошли собеседование и были утверждены для участия в стажировке – 2 человека. Отбор на стажировки в Германию в 2013 году проходит в настоящее время. Побывали на стажировке в 2012 году 11 человек</w:t>
      </w:r>
      <w:r w:rsidR="00AB573C" w:rsidRPr="00E67F21">
        <w:rPr>
          <w:sz w:val="24"/>
          <w:szCs w:val="24"/>
        </w:rPr>
        <w:t xml:space="preserve">, в том числе: </w:t>
      </w:r>
      <w:r w:rsidR="001961E4" w:rsidRPr="00E67F21">
        <w:rPr>
          <w:sz w:val="24"/>
          <w:szCs w:val="24"/>
        </w:rPr>
        <w:t xml:space="preserve">6 </w:t>
      </w:r>
      <w:r w:rsidR="009F79F8" w:rsidRPr="00E67F21">
        <w:rPr>
          <w:sz w:val="24"/>
          <w:szCs w:val="24"/>
        </w:rPr>
        <w:t xml:space="preserve">чел. </w:t>
      </w:r>
      <w:r w:rsidR="001961E4" w:rsidRPr="00E67F21">
        <w:rPr>
          <w:sz w:val="24"/>
          <w:szCs w:val="24"/>
        </w:rPr>
        <w:t xml:space="preserve">– в Германии, 4 </w:t>
      </w:r>
      <w:r w:rsidR="009F79F8" w:rsidRPr="00E67F21">
        <w:rPr>
          <w:sz w:val="24"/>
          <w:szCs w:val="24"/>
        </w:rPr>
        <w:t xml:space="preserve">чел. </w:t>
      </w:r>
      <w:r w:rsidR="001961E4" w:rsidRPr="00E67F21">
        <w:rPr>
          <w:sz w:val="24"/>
          <w:szCs w:val="24"/>
        </w:rPr>
        <w:t xml:space="preserve">– в США, 1 </w:t>
      </w:r>
      <w:r w:rsidR="009F79F8" w:rsidRPr="00E67F21">
        <w:rPr>
          <w:sz w:val="24"/>
          <w:szCs w:val="24"/>
        </w:rPr>
        <w:t xml:space="preserve">чел. </w:t>
      </w:r>
      <w:r w:rsidR="00703A7D" w:rsidRPr="00E67F21">
        <w:rPr>
          <w:sz w:val="24"/>
          <w:szCs w:val="24"/>
        </w:rPr>
        <w:t>–</w:t>
      </w:r>
      <w:r w:rsidR="001961E4" w:rsidRPr="00E67F21">
        <w:rPr>
          <w:sz w:val="24"/>
          <w:szCs w:val="24"/>
        </w:rPr>
        <w:t xml:space="preserve"> во Франции.</w:t>
      </w:r>
    </w:p>
    <w:p w:rsidR="001961E4" w:rsidRPr="00E67F21" w:rsidRDefault="001961E4" w:rsidP="00D925A9">
      <w:pPr>
        <w:ind w:firstLine="708"/>
        <w:jc w:val="both"/>
        <w:rPr>
          <w:bCs/>
          <w:sz w:val="24"/>
          <w:szCs w:val="24"/>
        </w:rPr>
      </w:pPr>
      <w:r w:rsidRPr="00E67F21">
        <w:rPr>
          <w:sz w:val="24"/>
          <w:szCs w:val="24"/>
        </w:rPr>
        <w:t>Оказано содействие ОГБУ «</w:t>
      </w:r>
      <w:r w:rsidR="00D438BB" w:rsidRPr="00E67F21">
        <w:rPr>
          <w:sz w:val="24"/>
          <w:szCs w:val="24"/>
        </w:rPr>
        <w:t>Томский региональный ресурсный центр</w:t>
      </w:r>
      <w:r w:rsidRPr="00E67F21">
        <w:rPr>
          <w:sz w:val="24"/>
          <w:szCs w:val="24"/>
        </w:rPr>
        <w:t>» в организации стажировки иностранных менеджеров из Германии и Франции (6 чел.)</w:t>
      </w:r>
      <w:r w:rsidR="00D438BB" w:rsidRPr="00E67F21">
        <w:rPr>
          <w:sz w:val="24"/>
          <w:szCs w:val="24"/>
        </w:rPr>
        <w:t>,</w:t>
      </w:r>
      <w:r w:rsidRPr="00E67F21">
        <w:rPr>
          <w:sz w:val="24"/>
          <w:szCs w:val="24"/>
        </w:rPr>
        <w:t xml:space="preserve"> </w:t>
      </w:r>
      <w:r w:rsidR="00D438BB" w:rsidRPr="00E67F21">
        <w:rPr>
          <w:sz w:val="24"/>
          <w:szCs w:val="24"/>
        </w:rPr>
        <w:t xml:space="preserve">по </w:t>
      </w:r>
      <w:r w:rsidRPr="00E67F21">
        <w:rPr>
          <w:bCs/>
          <w:sz w:val="24"/>
          <w:szCs w:val="24"/>
        </w:rPr>
        <w:t>результат</w:t>
      </w:r>
      <w:r w:rsidR="00D438BB" w:rsidRPr="00E67F21">
        <w:rPr>
          <w:bCs/>
          <w:sz w:val="24"/>
          <w:szCs w:val="24"/>
        </w:rPr>
        <w:t>ам</w:t>
      </w:r>
      <w:r w:rsidRPr="00E67F21">
        <w:rPr>
          <w:bCs/>
          <w:sz w:val="24"/>
          <w:szCs w:val="24"/>
        </w:rPr>
        <w:t xml:space="preserve"> </w:t>
      </w:r>
      <w:r w:rsidR="00D438BB" w:rsidRPr="00E67F21">
        <w:rPr>
          <w:bCs/>
          <w:sz w:val="24"/>
          <w:szCs w:val="24"/>
        </w:rPr>
        <w:t xml:space="preserve">которых </w:t>
      </w:r>
      <w:r w:rsidRPr="00E67F21">
        <w:rPr>
          <w:bCs/>
          <w:sz w:val="24"/>
          <w:szCs w:val="24"/>
        </w:rPr>
        <w:t>достигнуты предварительные рамочные договоренности о перспективном сотрудничестве:</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Андрея Родионова, старшего эксперта отдела Международного Коммерческого Развития Института радиационной защиты (IRSN) (Франция) с Департаментом природных ресурсов и охраны окружающей среды Томской области, ФТИ НИ ТПУ;</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Натали Лорейн, вице-президента Itineraires intercultureis Circle Kondratieff (Общество по развитию связей с Россией) (Франция) с Администрацией  Томской области, факультетом иностранных языков ТГУ, Институтом дистанционного образования ТГУ, Торгово-промышленной палатой Томской области;</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Стефана Пукалуса, коммерческого директора Pukallus Systemberatung (Германия) с Торгово-промышленной палатой, Администрацией  Томской области;</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Гарельда Хинтершита (Германия) с туристическим агентством «АэроТур-Томск» по организации летнего языко</w:t>
      </w:r>
      <w:r w:rsidR="00D438BB" w:rsidRPr="00E67F21">
        <w:rPr>
          <w:sz w:val="24"/>
          <w:szCs w:val="24"/>
        </w:rPr>
        <w:t>вого лагеря для немецких детей;</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Жан-Кристоф Виаля, представителя группы компаний «Cahors international SAS» (Франция) с ОАО «Томской распределительной компании»</w:t>
      </w:r>
      <w:r w:rsidR="00D438BB" w:rsidRPr="00E67F21">
        <w:rPr>
          <w:sz w:val="24"/>
          <w:szCs w:val="24"/>
        </w:rPr>
        <w:t xml:space="preserve"> по</w:t>
      </w:r>
      <w:r w:rsidRPr="00E67F21">
        <w:rPr>
          <w:sz w:val="24"/>
          <w:szCs w:val="24"/>
        </w:rPr>
        <w:t xml:space="preserve"> поставк</w:t>
      </w:r>
      <w:r w:rsidR="00D438BB" w:rsidRPr="00E67F21">
        <w:rPr>
          <w:sz w:val="24"/>
          <w:szCs w:val="24"/>
        </w:rPr>
        <w:t>е</w:t>
      </w:r>
      <w:r w:rsidRPr="00E67F21">
        <w:rPr>
          <w:sz w:val="24"/>
          <w:szCs w:val="24"/>
        </w:rPr>
        <w:t xml:space="preserve"> в Томск оборудования «Cahors international SAS»;</w:t>
      </w:r>
    </w:p>
    <w:p w:rsidR="001961E4" w:rsidRPr="00E67F21" w:rsidRDefault="001961E4" w:rsidP="009B393B">
      <w:pPr>
        <w:numPr>
          <w:ilvl w:val="0"/>
          <w:numId w:val="7"/>
        </w:numPr>
        <w:tabs>
          <w:tab w:val="left" w:pos="900"/>
        </w:tabs>
        <w:ind w:left="0" w:firstLine="720"/>
        <w:jc w:val="both"/>
        <w:rPr>
          <w:sz w:val="24"/>
          <w:szCs w:val="24"/>
        </w:rPr>
      </w:pPr>
      <w:r w:rsidRPr="00E67F21">
        <w:rPr>
          <w:sz w:val="24"/>
          <w:szCs w:val="24"/>
        </w:rPr>
        <w:t>Ольги Смокотовой, директора по сбыту Pfannenberg Gm</w:t>
      </w:r>
      <w:r w:rsidR="00DF3083" w:rsidRPr="00E67F21">
        <w:rPr>
          <w:sz w:val="24"/>
          <w:szCs w:val="24"/>
        </w:rPr>
        <w:t>bH (Германия) с ООО «Электрум»</w:t>
      </w:r>
      <w:r w:rsidRPr="00E67F21">
        <w:rPr>
          <w:sz w:val="24"/>
          <w:szCs w:val="24"/>
        </w:rPr>
        <w:t xml:space="preserve"> </w:t>
      </w:r>
      <w:r w:rsidR="00DF3083" w:rsidRPr="00E67F21">
        <w:rPr>
          <w:sz w:val="24"/>
          <w:szCs w:val="24"/>
        </w:rPr>
        <w:t>(</w:t>
      </w:r>
      <w:r w:rsidRPr="00E67F21">
        <w:rPr>
          <w:sz w:val="24"/>
          <w:szCs w:val="24"/>
        </w:rPr>
        <w:t xml:space="preserve">также </w:t>
      </w:r>
      <w:r w:rsidR="00DF3083" w:rsidRPr="00E67F21">
        <w:rPr>
          <w:sz w:val="24"/>
          <w:szCs w:val="24"/>
        </w:rPr>
        <w:t xml:space="preserve">будет </w:t>
      </w:r>
      <w:r w:rsidRPr="00E67F21">
        <w:rPr>
          <w:sz w:val="24"/>
          <w:szCs w:val="24"/>
        </w:rPr>
        <w:t>рассматриваться возможность создания предприятия на площадке «Особой Экономической Зоны технико-внедренческого типа «Томск»</w:t>
      </w:r>
      <w:r w:rsidR="00DF3083" w:rsidRPr="00E67F21">
        <w:rPr>
          <w:sz w:val="24"/>
          <w:szCs w:val="24"/>
        </w:rPr>
        <w:t>)</w:t>
      </w:r>
      <w:r w:rsidRPr="00E67F21">
        <w:rPr>
          <w:sz w:val="24"/>
          <w:szCs w:val="24"/>
        </w:rPr>
        <w:t>.</w:t>
      </w:r>
    </w:p>
    <w:p w:rsidR="001961E4" w:rsidRPr="00E67F21" w:rsidRDefault="00102F8B" w:rsidP="00D925A9">
      <w:pPr>
        <w:ind w:firstLine="708"/>
        <w:jc w:val="both"/>
        <w:rPr>
          <w:sz w:val="24"/>
          <w:szCs w:val="24"/>
        </w:rPr>
      </w:pPr>
      <w:r>
        <w:rPr>
          <w:noProof/>
          <w:sz w:val="24"/>
          <w:szCs w:val="24"/>
        </w:rPr>
        <w:drawing>
          <wp:anchor distT="0" distB="0" distL="114300" distR="114300" simplePos="0" relativeHeight="251647488" behindDoc="1" locked="0" layoutInCell="1" allowOverlap="1">
            <wp:simplePos x="0" y="0"/>
            <wp:positionH relativeFrom="column">
              <wp:posOffset>3139440</wp:posOffset>
            </wp:positionH>
            <wp:positionV relativeFrom="paragraph">
              <wp:posOffset>226695</wp:posOffset>
            </wp:positionV>
            <wp:extent cx="2947670" cy="2058035"/>
            <wp:effectExtent l="0" t="0" r="5080" b="0"/>
            <wp:wrapTight wrapText="bothSides">
              <wp:wrapPolygon edited="0">
                <wp:start x="0" y="0"/>
                <wp:lineTo x="0" y="21393"/>
                <wp:lineTo x="21498" y="21393"/>
                <wp:lineTo x="21498" y="0"/>
                <wp:lineTo x="0" y="0"/>
              </wp:wrapPolygon>
            </wp:wrapTight>
            <wp:docPr id="88" name="Рисунок 88" descr="IMG_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IMG_15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7670" cy="2058035"/>
                    </a:xfrm>
                    <a:prstGeom prst="rect">
                      <a:avLst/>
                    </a:prstGeom>
                    <a:noFill/>
                  </pic:spPr>
                </pic:pic>
              </a:graphicData>
            </a:graphic>
            <wp14:sizeRelH relativeFrom="page">
              <wp14:pctWidth>0</wp14:pctWidth>
            </wp14:sizeRelH>
            <wp14:sizeRelV relativeFrom="page">
              <wp14:pctHeight>0</wp14:pctHeight>
            </wp14:sizeRelV>
          </wp:anchor>
        </w:drawing>
      </w:r>
      <w:r w:rsidR="00703A7D" w:rsidRPr="00E67F21">
        <w:rPr>
          <w:sz w:val="24"/>
          <w:szCs w:val="24"/>
        </w:rPr>
        <w:t>О</w:t>
      </w:r>
      <w:r w:rsidR="001961E4" w:rsidRPr="00E67F21">
        <w:rPr>
          <w:sz w:val="24"/>
          <w:szCs w:val="24"/>
        </w:rPr>
        <w:t xml:space="preserve">рганизован и проведен региональный этап конкурса «Менеджер года-2012». В конкурсе приняло участие 6 управленческих команд выпускников, которые представили свои проекты. Первое место занял проект «Благотворительная акция ТВ-2 «Обыкновенное чудо» С.А. Середы с командой Телекомпании ТВ-2, второе место </w:t>
      </w:r>
      <w:r w:rsidR="00703A7D" w:rsidRPr="00E67F21">
        <w:rPr>
          <w:sz w:val="24"/>
          <w:szCs w:val="24"/>
        </w:rPr>
        <w:t>–</w:t>
      </w:r>
      <w:r w:rsidR="001961E4" w:rsidRPr="00E67F21">
        <w:rPr>
          <w:sz w:val="24"/>
          <w:szCs w:val="24"/>
        </w:rPr>
        <w:t xml:space="preserve"> проект «Межрегиональный молодёжный те</w:t>
      </w:r>
      <w:r w:rsidR="00DF3083" w:rsidRPr="00E67F21">
        <w:rPr>
          <w:sz w:val="24"/>
          <w:szCs w:val="24"/>
        </w:rPr>
        <w:t>атральный фестиваль «NEWf» в г. </w:t>
      </w:r>
      <w:r w:rsidR="001961E4" w:rsidRPr="00E67F21">
        <w:rPr>
          <w:sz w:val="24"/>
          <w:szCs w:val="24"/>
        </w:rPr>
        <w:t>Томске» Т.А. Гришаевой с командой Зрелищного центра «Аэлита». Команды победителей приняли участие в Межрегионально</w:t>
      </w:r>
      <w:r w:rsidR="00CD6AC4" w:rsidRPr="00E67F21">
        <w:rPr>
          <w:sz w:val="24"/>
          <w:szCs w:val="24"/>
        </w:rPr>
        <w:t>м</w:t>
      </w:r>
      <w:r w:rsidR="001961E4" w:rsidRPr="00E67F21">
        <w:rPr>
          <w:sz w:val="24"/>
          <w:szCs w:val="24"/>
        </w:rPr>
        <w:t xml:space="preserve"> конкурсе «Менеджер года </w:t>
      </w:r>
      <w:r w:rsidR="00CD6AC4" w:rsidRPr="00E67F21">
        <w:rPr>
          <w:sz w:val="24"/>
          <w:szCs w:val="24"/>
        </w:rPr>
        <w:t>–</w:t>
      </w:r>
      <w:r w:rsidR="001961E4" w:rsidRPr="00E67F21">
        <w:rPr>
          <w:sz w:val="24"/>
          <w:szCs w:val="24"/>
        </w:rPr>
        <w:t xml:space="preserve"> 2012» 14</w:t>
      </w:r>
      <w:r w:rsidR="00CD6AC4" w:rsidRPr="00E67F21">
        <w:rPr>
          <w:sz w:val="24"/>
          <w:szCs w:val="24"/>
        </w:rPr>
        <w:t>.12.</w:t>
      </w:r>
      <w:r w:rsidR="001961E4" w:rsidRPr="00E67F21">
        <w:rPr>
          <w:sz w:val="24"/>
          <w:szCs w:val="24"/>
        </w:rPr>
        <w:t xml:space="preserve">2012 в Омске. </w:t>
      </w:r>
      <w:r w:rsidR="00DF3083" w:rsidRPr="00E67F21">
        <w:rPr>
          <w:sz w:val="24"/>
          <w:szCs w:val="24"/>
        </w:rPr>
        <w:t xml:space="preserve">Томские </w:t>
      </w:r>
      <w:r w:rsidR="001961E4" w:rsidRPr="00E67F21">
        <w:rPr>
          <w:sz w:val="24"/>
          <w:szCs w:val="24"/>
        </w:rPr>
        <w:t xml:space="preserve">проекты заняли 1 и 3 место в номинации «Социальные проекты». Переходящий кубок </w:t>
      </w:r>
      <w:r w:rsidR="00CD6AC4" w:rsidRPr="00E67F21">
        <w:rPr>
          <w:sz w:val="24"/>
          <w:szCs w:val="24"/>
        </w:rPr>
        <w:t>к</w:t>
      </w:r>
      <w:r w:rsidR="001961E4" w:rsidRPr="00E67F21">
        <w:rPr>
          <w:sz w:val="24"/>
          <w:szCs w:val="24"/>
        </w:rPr>
        <w:t xml:space="preserve">онкурса передан Томской региональной комиссии и </w:t>
      </w:r>
      <w:r w:rsidR="00DF3083" w:rsidRPr="00E67F21">
        <w:rPr>
          <w:sz w:val="24"/>
          <w:szCs w:val="24"/>
        </w:rPr>
        <w:t xml:space="preserve">ОГБУ «Томский региональный ресурсный центр» </w:t>
      </w:r>
      <w:r w:rsidR="001961E4" w:rsidRPr="00E67F21">
        <w:rPr>
          <w:sz w:val="24"/>
          <w:szCs w:val="24"/>
        </w:rPr>
        <w:t>для проведения в 2013 году межрегионального этапа конкурса «Менеджер года» в г. Томске.</w:t>
      </w:r>
    </w:p>
    <w:p w:rsidR="009F79F8" w:rsidRPr="00E67F21" w:rsidRDefault="009F79F8" w:rsidP="00D925A9">
      <w:pPr>
        <w:shd w:val="clear" w:color="auto" w:fill="FFFFFF"/>
        <w:ind w:firstLine="709"/>
        <w:jc w:val="both"/>
        <w:rPr>
          <w:bCs/>
          <w:sz w:val="24"/>
          <w:szCs w:val="24"/>
        </w:rPr>
      </w:pPr>
    </w:p>
    <w:p w:rsidR="0097660A" w:rsidRPr="00E67F21" w:rsidRDefault="00C93389" w:rsidP="009B393B">
      <w:pPr>
        <w:ind w:firstLine="709"/>
        <w:jc w:val="both"/>
        <w:outlineLvl w:val="1"/>
        <w:rPr>
          <w:b/>
          <w:i/>
          <w:sz w:val="24"/>
          <w:szCs w:val="24"/>
        </w:rPr>
      </w:pPr>
      <w:bookmarkStart w:id="102" w:name="_Toc355611588"/>
      <w:r w:rsidRPr="00E67F21">
        <w:rPr>
          <w:b/>
          <w:i/>
          <w:sz w:val="24"/>
          <w:szCs w:val="24"/>
        </w:rPr>
        <w:lastRenderedPageBreak/>
        <w:t>3.</w:t>
      </w:r>
      <w:r w:rsidR="00CD6AC4" w:rsidRPr="00E67F21">
        <w:rPr>
          <w:b/>
          <w:i/>
          <w:sz w:val="24"/>
          <w:szCs w:val="24"/>
        </w:rPr>
        <w:t>9</w:t>
      </w:r>
      <w:r w:rsidR="0097660A" w:rsidRPr="00E67F21">
        <w:rPr>
          <w:b/>
          <w:i/>
          <w:sz w:val="24"/>
          <w:szCs w:val="24"/>
        </w:rPr>
        <w:t>. Проведение проверок в исполнительных органах государственной власти Томской области по соблюдению законодательства о государственной гражданской службе</w:t>
      </w:r>
      <w:bookmarkEnd w:id="102"/>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xml:space="preserve">Во исполнение Федерального закона от 27.07.2004 № 79-ФЗ «О государственной гражданской службе Российской Федерации» (далее </w:t>
      </w:r>
      <w:r w:rsidR="006E2236" w:rsidRPr="00E67F21">
        <w:rPr>
          <w:spacing w:val="-6"/>
          <w:sz w:val="24"/>
          <w:szCs w:val="24"/>
        </w:rPr>
        <w:t>–</w:t>
      </w:r>
      <w:r w:rsidRPr="00E67F21">
        <w:rPr>
          <w:spacing w:val="-6"/>
          <w:sz w:val="24"/>
          <w:szCs w:val="24"/>
        </w:rPr>
        <w:t xml:space="preserve"> Федеральный закон), Указа Президента Российской Федерации от 13.03.2012 № 297 «О национальном плане противодействия коррупции на 2012 </w:t>
      </w:r>
      <w:r w:rsidR="006E2236" w:rsidRPr="00E67F21">
        <w:rPr>
          <w:spacing w:val="-6"/>
          <w:sz w:val="24"/>
          <w:szCs w:val="24"/>
        </w:rPr>
        <w:t>–</w:t>
      </w:r>
      <w:r w:rsidRPr="00E67F21">
        <w:rPr>
          <w:spacing w:val="-6"/>
          <w:sz w:val="24"/>
          <w:szCs w:val="24"/>
        </w:rPr>
        <w:t xml:space="preserve"> 2013 годы и внесении изменений в некоторые акты Президента Российской Федерации по вопросам противодействия коррупции», Закона Томской области от 07.07.2009 № 110-ОЗ «О противодействии коррупции в Томской области», постановления Губернатора Томской области от 20.11.2008 № 122 «Об утверждении Порядка проведения проверок соблюдения законодательства Российской Федерации о государственной гражданской службе Российской Федерации в исполнительных органах государственной власти Томской области», Плана проверок соблюдения законодательства Российской Федерации о государственной гражданской службе Российской Федерации (далее – гражданская служба, гражданские служащие) в исполнительных органах государственной власти Томской области (далее </w:t>
      </w:r>
      <w:r w:rsidR="006E2236" w:rsidRPr="00E67F21">
        <w:rPr>
          <w:spacing w:val="-6"/>
          <w:sz w:val="24"/>
          <w:szCs w:val="24"/>
        </w:rPr>
        <w:t>–</w:t>
      </w:r>
      <w:r w:rsidRPr="00E67F21">
        <w:rPr>
          <w:spacing w:val="-6"/>
          <w:sz w:val="24"/>
          <w:szCs w:val="24"/>
        </w:rPr>
        <w:t xml:space="preserve"> государственные органы) на 2012 год рабочей группой Департамента проведены:</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1) комплексная проверка соблюдения законодательства о гражданской службе в 8 государственных органах:</w:t>
      </w:r>
    </w:p>
    <w:p w:rsidR="007C3724" w:rsidRPr="00E67F21" w:rsidRDefault="006E2236" w:rsidP="00D925A9">
      <w:pPr>
        <w:autoSpaceDE w:val="0"/>
        <w:autoSpaceDN w:val="0"/>
        <w:adjustRightInd w:val="0"/>
        <w:ind w:firstLine="720"/>
        <w:jc w:val="both"/>
        <w:rPr>
          <w:spacing w:val="-6"/>
          <w:sz w:val="24"/>
          <w:szCs w:val="24"/>
        </w:rPr>
      </w:pPr>
      <w:r w:rsidRPr="00E67F21">
        <w:rPr>
          <w:spacing w:val="-6"/>
          <w:sz w:val="24"/>
          <w:szCs w:val="24"/>
        </w:rPr>
        <w:t>- Комитет ЗАГС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Комитет по лицензированию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Комитет по контролю, надзору и лицензированию в сфе</w:t>
      </w:r>
      <w:r w:rsidR="006E2236" w:rsidRPr="00E67F21">
        <w:rPr>
          <w:spacing w:val="-6"/>
          <w:sz w:val="24"/>
          <w:szCs w:val="24"/>
        </w:rPr>
        <w:t>ре образования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Департамент государственного жилищного надзора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Департамент финансов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Департамент по управлению государственной собственностью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Департамент природных ресурсов и охраны ок</w:t>
      </w:r>
      <w:r w:rsidR="006E2236" w:rsidRPr="00E67F21">
        <w:rPr>
          <w:spacing w:val="-6"/>
          <w:sz w:val="24"/>
          <w:szCs w:val="24"/>
        </w:rPr>
        <w:t>ружающей среды Томской области;</w:t>
      </w:r>
    </w:p>
    <w:p w:rsidR="007C3724" w:rsidRPr="00E67F21" w:rsidRDefault="007C3724" w:rsidP="00D925A9">
      <w:pPr>
        <w:autoSpaceDE w:val="0"/>
        <w:autoSpaceDN w:val="0"/>
        <w:adjustRightInd w:val="0"/>
        <w:ind w:firstLine="720"/>
        <w:jc w:val="both"/>
        <w:rPr>
          <w:spacing w:val="-6"/>
          <w:sz w:val="24"/>
          <w:szCs w:val="24"/>
        </w:rPr>
      </w:pPr>
      <w:r w:rsidRPr="00E67F21">
        <w:rPr>
          <w:spacing w:val="-6"/>
          <w:sz w:val="24"/>
          <w:szCs w:val="24"/>
        </w:rPr>
        <w:t>- Департамент общего образования Томской области.</w:t>
      </w:r>
    </w:p>
    <w:p w:rsidR="007C3724" w:rsidRPr="00E67F21" w:rsidRDefault="007C3724" w:rsidP="00D925A9">
      <w:pPr>
        <w:ind w:firstLine="720"/>
        <w:jc w:val="both"/>
        <w:rPr>
          <w:spacing w:val="-6"/>
          <w:sz w:val="24"/>
          <w:szCs w:val="24"/>
        </w:rPr>
      </w:pPr>
      <w:r w:rsidRPr="00E67F21">
        <w:rPr>
          <w:spacing w:val="-6"/>
          <w:sz w:val="24"/>
          <w:szCs w:val="24"/>
        </w:rPr>
        <w:t>2) тематическая проверка (по отдельным направлениям) соблюдения законодательства о гражданской службе в 2 государственных органах:</w:t>
      </w:r>
    </w:p>
    <w:p w:rsidR="007C3724" w:rsidRPr="00E67F21" w:rsidRDefault="007C3724" w:rsidP="00D925A9">
      <w:pPr>
        <w:ind w:firstLine="720"/>
        <w:jc w:val="both"/>
        <w:rPr>
          <w:sz w:val="24"/>
          <w:szCs w:val="24"/>
        </w:rPr>
      </w:pPr>
      <w:r w:rsidRPr="00E67F21">
        <w:rPr>
          <w:sz w:val="24"/>
          <w:szCs w:val="24"/>
        </w:rPr>
        <w:t>- Управление ветеринарии Томской области;</w:t>
      </w:r>
    </w:p>
    <w:p w:rsidR="007C3724" w:rsidRPr="00E67F21" w:rsidRDefault="007C3724" w:rsidP="00D925A9">
      <w:pPr>
        <w:ind w:firstLine="720"/>
        <w:jc w:val="both"/>
        <w:rPr>
          <w:sz w:val="24"/>
          <w:szCs w:val="24"/>
        </w:rPr>
      </w:pPr>
      <w:r w:rsidRPr="00E67F21">
        <w:rPr>
          <w:sz w:val="24"/>
          <w:szCs w:val="24"/>
        </w:rPr>
        <w:t>- Департамент развития предпринимательства и реального сектора экономики Томской области.</w:t>
      </w:r>
    </w:p>
    <w:p w:rsidR="007C3724" w:rsidRPr="00E67F21" w:rsidRDefault="007C3724" w:rsidP="00D925A9">
      <w:pPr>
        <w:ind w:firstLine="720"/>
        <w:jc w:val="both"/>
        <w:rPr>
          <w:spacing w:val="-6"/>
          <w:sz w:val="24"/>
          <w:szCs w:val="24"/>
        </w:rPr>
      </w:pPr>
      <w:r w:rsidRPr="00E67F21">
        <w:rPr>
          <w:sz w:val="24"/>
          <w:szCs w:val="24"/>
        </w:rPr>
        <w:t>3) контрольная проверка по результатам выявленных нарушений при проведении комплексной или тематической проверки предыдущих периодов</w:t>
      </w:r>
      <w:r w:rsidRPr="00E67F21">
        <w:rPr>
          <w:spacing w:val="-6"/>
          <w:sz w:val="24"/>
          <w:szCs w:val="24"/>
        </w:rPr>
        <w:t xml:space="preserve"> в 8 государственных органах:</w:t>
      </w:r>
    </w:p>
    <w:p w:rsidR="007C3724" w:rsidRPr="00E67F21" w:rsidRDefault="007C3724" w:rsidP="00D925A9">
      <w:pPr>
        <w:ind w:firstLine="720"/>
        <w:jc w:val="both"/>
        <w:rPr>
          <w:sz w:val="24"/>
          <w:szCs w:val="24"/>
        </w:rPr>
      </w:pPr>
      <w:r w:rsidRPr="00E67F21">
        <w:rPr>
          <w:spacing w:val="-6"/>
          <w:sz w:val="24"/>
          <w:szCs w:val="24"/>
        </w:rPr>
        <w:t xml:space="preserve">- Комитет </w:t>
      </w:r>
      <w:r w:rsidRPr="00E67F21">
        <w:rPr>
          <w:sz w:val="24"/>
          <w:szCs w:val="24"/>
        </w:rPr>
        <w:t>ЗАГС Томской области;</w:t>
      </w:r>
    </w:p>
    <w:p w:rsidR="007C3724" w:rsidRPr="00E67F21" w:rsidRDefault="007C3724" w:rsidP="00D925A9">
      <w:pPr>
        <w:ind w:firstLine="720"/>
        <w:jc w:val="both"/>
        <w:rPr>
          <w:sz w:val="24"/>
          <w:szCs w:val="24"/>
        </w:rPr>
      </w:pPr>
      <w:r w:rsidRPr="00E67F21">
        <w:rPr>
          <w:sz w:val="24"/>
          <w:szCs w:val="24"/>
        </w:rPr>
        <w:t>- Комитет по лицензированию Томской области;</w:t>
      </w:r>
    </w:p>
    <w:p w:rsidR="007C3724" w:rsidRPr="00E67F21" w:rsidRDefault="007C3724" w:rsidP="00D925A9">
      <w:pPr>
        <w:ind w:firstLine="720"/>
        <w:jc w:val="both"/>
        <w:rPr>
          <w:sz w:val="24"/>
          <w:szCs w:val="24"/>
        </w:rPr>
      </w:pPr>
      <w:r w:rsidRPr="00E67F21">
        <w:rPr>
          <w:sz w:val="24"/>
          <w:szCs w:val="24"/>
        </w:rPr>
        <w:t>- Комитет по контролю, надзору и лицензированию в сфере образования Томской области;</w:t>
      </w:r>
    </w:p>
    <w:p w:rsidR="007C3724" w:rsidRPr="00E67F21" w:rsidRDefault="007C3724" w:rsidP="00D925A9">
      <w:pPr>
        <w:ind w:firstLine="720"/>
        <w:jc w:val="both"/>
        <w:rPr>
          <w:sz w:val="24"/>
          <w:szCs w:val="24"/>
        </w:rPr>
      </w:pPr>
      <w:r w:rsidRPr="00E67F21">
        <w:rPr>
          <w:sz w:val="24"/>
          <w:szCs w:val="24"/>
        </w:rPr>
        <w:t>- Департамент государственного жилищного надзора Томской области;</w:t>
      </w:r>
    </w:p>
    <w:p w:rsidR="007C3724" w:rsidRPr="00E67F21" w:rsidRDefault="007C3724" w:rsidP="00D925A9">
      <w:pPr>
        <w:ind w:firstLine="720"/>
        <w:jc w:val="both"/>
        <w:rPr>
          <w:sz w:val="24"/>
          <w:szCs w:val="24"/>
        </w:rPr>
      </w:pPr>
      <w:r w:rsidRPr="00E67F21">
        <w:rPr>
          <w:sz w:val="24"/>
          <w:szCs w:val="24"/>
        </w:rPr>
        <w:t>- Департамент финансов Томской области;</w:t>
      </w:r>
    </w:p>
    <w:p w:rsidR="007C3724" w:rsidRPr="00E67F21" w:rsidRDefault="007C3724" w:rsidP="00D925A9">
      <w:pPr>
        <w:ind w:firstLine="720"/>
        <w:jc w:val="both"/>
        <w:rPr>
          <w:sz w:val="24"/>
          <w:szCs w:val="24"/>
        </w:rPr>
      </w:pPr>
      <w:r w:rsidRPr="00E67F21">
        <w:rPr>
          <w:sz w:val="24"/>
          <w:szCs w:val="24"/>
        </w:rPr>
        <w:t>- Департамент по управлению государственной собственностью Томской области;</w:t>
      </w:r>
    </w:p>
    <w:p w:rsidR="007C3724" w:rsidRPr="00E67F21" w:rsidRDefault="007C3724" w:rsidP="00D925A9">
      <w:pPr>
        <w:ind w:firstLine="720"/>
        <w:jc w:val="both"/>
        <w:rPr>
          <w:sz w:val="24"/>
          <w:szCs w:val="24"/>
        </w:rPr>
      </w:pPr>
      <w:r w:rsidRPr="00E67F21">
        <w:rPr>
          <w:sz w:val="24"/>
          <w:szCs w:val="24"/>
        </w:rPr>
        <w:t>- Департамент природных ресурсов и охраны окружающей среды Томской области;</w:t>
      </w:r>
    </w:p>
    <w:p w:rsidR="007C3724" w:rsidRPr="00E67F21" w:rsidRDefault="007C3724" w:rsidP="00D925A9">
      <w:pPr>
        <w:ind w:firstLine="720"/>
        <w:jc w:val="both"/>
        <w:rPr>
          <w:sz w:val="24"/>
          <w:szCs w:val="24"/>
        </w:rPr>
      </w:pPr>
      <w:r w:rsidRPr="00E67F21">
        <w:rPr>
          <w:sz w:val="24"/>
          <w:szCs w:val="24"/>
        </w:rPr>
        <w:t>- Департамент общего образования Томской области.</w:t>
      </w:r>
    </w:p>
    <w:p w:rsidR="007C3724" w:rsidRPr="00E67F21" w:rsidRDefault="007C3724" w:rsidP="00D925A9">
      <w:pPr>
        <w:ind w:firstLine="720"/>
        <w:jc w:val="both"/>
        <w:rPr>
          <w:spacing w:val="-6"/>
          <w:sz w:val="24"/>
          <w:szCs w:val="24"/>
        </w:rPr>
      </w:pPr>
      <w:r w:rsidRPr="00E67F21">
        <w:rPr>
          <w:sz w:val="24"/>
          <w:szCs w:val="24"/>
        </w:rPr>
        <w:t>4) контрольная проверка по результатам выявленных нарушений при проведении комплексной или тематической проверки текущего периода</w:t>
      </w:r>
      <w:r w:rsidRPr="00E67F21">
        <w:rPr>
          <w:spacing w:val="-6"/>
          <w:sz w:val="24"/>
          <w:szCs w:val="24"/>
        </w:rPr>
        <w:t xml:space="preserve"> в 4 государственных органах:</w:t>
      </w:r>
    </w:p>
    <w:p w:rsidR="007C3724" w:rsidRPr="00E67F21" w:rsidRDefault="007C3724" w:rsidP="00D925A9">
      <w:pPr>
        <w:ind w:firstLine="720"/>
        <w:jc w:val="both"/>
        <w:rPr>
          <w:sz w:val="24"/>
          <w:szCs w:val="24"/>
        </w:rPr>
      </w:pPr>
      <w:r w:rsidRPr="00E67F21">
        <w:rPr>
          <w:spacing w:val="-6"/>
          <w:sz w:val="24"/>
          <w:szCs w:val="24"/>
        </w:rPr>
        <w:t>- </w:t>
      </w:r>
      <w:r w:rsidRPr="00E67F21">
        <w:rPr>
          <w:sz w:val="24"/>
          <w:szCs w:val="24"/>
        </w:rPr>
        <w:t>Департаменте государственного жилищного надзора Томской области;</w:t>
      </w:r>
    </w:p>
    <w:p w:rsidR="007C3724" w:rsidRPr="00E67F21" w:rsidRDefault="007C3724" w:rsidP="00D925A9">
      <w:pPr>
        <w:ind w:firstLine="720"/>
        <w:jc w:val="both"/>
        <w:rPr>
          <w:sz w:val="24"/>
          <w:szCs w:val="24"/>
        </w:rPr>
      </w:pPr>
      <w:r w:rsidRPr="00E67F21">
        <w:rPr>
          <w:sz w:val="24"/>
          <w:szCs w:val="24"/>
        </w:rPr>
        <w:t>- Департаменте финансов Томской области;</w:t>
      </w:r>
    </w:p>
    <w:p w:rsidR="007C3724" w:rsidRPr="00E67F21" w:rsidRDefault="007C3724" w:rsidP="00D925A9">
      <w:pPr>
        <w:ind w:firstLine="720"/>
        <w:jc w:val="both"/>
        <w:rPr>
          <w:sz w:val="24"/>
          <w:szCs w:val="24"/>
        </w:rPr>
      </w:pPr>
      <w:r w:rsidRPr="00E67F21">
        <w:rPr>
          <w:sz w:val="24"/>
          <w:szCs w:val="24"/>
        </w:rPr>
        <w:t>- Департаменте природных ресурсов и охраны окружающей среды Томской области;</w:t>
      </w:r>
    </w:p>
    <w:p w:rsidR="007C3724" w:rsidRPr="00E67F21" w:rsidRDefault="007C3724" w:rsidP="00D925A9">
      <w:pPr>
        <w:ind w:firstLine="720"/>
        <w:jc w:val="both"/>
        <w:rPr>
          <w:sz w:val="24"/>
          <w:szCs w:val="24"/>
        </w:rPr>
      </w:pPr>
      <w:r w:rsidRPr="00E67F21">
        <w:rPr>
          <w:sz w:val="24"/>
          <w:szCs w:val="24"/>
        </w:rPr>
        <w:t>- Департаменте развития предпринимательства и реального сектора экономики Томской области.</w:t>
      </w:r>
    </w:p>
    <w:p w:rsidR="007C3724" w:rsidRPr="00E67F21" w:rsidRDefault="007C3724" w:rsidP="00D925A9">
      <w:pPr>
        <w:ind w:firstLine="720"/>
        <w:jc w:val="both"/>
        <w:rPr>
          <w:sz w:val="24"/>
          <w:szCs w:val="24"/>
        </w:rPr>
      </w:pPr>
      <w:r w:rsidRPr="00E67F21">
        <w:rPr>
          <w:sz w:val="24"/>
          <w:szCs w:val="24"/>
        </w:rPr>
        <w:t>В ходе комплексных проверок изучалась практика соблюдения законодательства о гражданской службе  по следующим направлениям:</w:t>
      </w:r>
    </w:p>
    <w:p w:rsidR="007C3724" w:rsidRPr="00E67F21" w:rsidRDefault="007C3724" w:rsidP="009B393B">
      <w:pPr>
        <w:widowControl w:val="0"/>
        <w:numPr>
          <w:ilvl w:val="0"/>
          <w:numId w:val="5"/>
        </w:numPr>
        <w:tabs>
          <w:tab w:val="clear" w:pos="720"/>
          <w:tab w:val="num" w:pos="0"/>
          <w:tab w:val="left" w:pos="900"/>
        </w:tabs>
        <w:autoSpaceDE w:val="0"/>
        <w:autoSpaceDN w:val="0"/>
        <w:adjustRightInd w:val="0"/>
        <w:ind w:left="0" w:firstLine="720"/>
        <w:jc w:val="both"/>
        <w:rPr>
          <w:sz w:val="24"/>
          <w:szCs w:val="24"/>
        </w:rPr>
      </w:pPr>
      <w:r w:rsidRPr="00E67F21">
        <w:rPr>
          <w:sz w:val="24"/>
          <w:szCs w:val="24"/>
        </w:rPr>
        <w:t>наличие положений о структурных подразделениях государственного органа, служебных контрактов, должностных регламентов, их соответствие требованиям законодательства;</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lastRenderedPageBreak/>
        <w:t>соответствие гражданских служащих квалификационным требованиям, предъявляемым к должностям гражданской службы;</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наличие у гражданских служащих государственного органа классных чинов, соответствующих замещаемым должностям, соблюдение порядка их присвоения;</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соблюдение порядка проведения аттестации гражданских служащих;</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организация профессиональной переподготовки, повышения квалификации и стажировки гражданских служащих;</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проведение конкурсов на замещение вакантных должностей гражданской службы;</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формирование кадровых резервов государственных органов;</w:t>
      </w:r>
    </w:p>
    <w:p w:rsidR="007C3724" w:rsidRPr="00E67F21" w:rsidRDefault="007C3724" w:rsidP="009B393B">
      <w:pPr>
        <w:widowControl w:val="0"/>
        <w:numPr>
          <w:ilvl w:val="0"/>
          <w:numId w:val="5"/>
        </w:numPr>
        <w:tabs>
          <w:tab w:val="num" w:pos="0"/>
          <w:tab w:val="left" w:pos="900"/>
        </w:tabs>
        <w:autoSpaceDE w:val="0"/>
        <w:autoSpaceDN w:val="0"/>
        <w:adjustRightInd w:val="0"/>
        <w:ind w:left="0" w:firstLine="720"/>
        <w:jc w:val="both"/>
        <w:rPr>
          <w:sz w:val="24"/>
          <w:szCs w:val="24"/>
        </w:rPr>
      </w:pPr>
      <w:r w:rsidRPr="00E67F21">
        <w:rPr>
          <w:sz w:val="24"/>
          <w:szCs w:val="24"/>
        </w:rPr>
        <w:t>реализация кадровыми службами государственных органов установленного законодательством порядка осуществления проверки:</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достоверности и полноты предоставленных сведений о доходах, имуществе и обязательствах имущественного характера гражданских служащих, занимающих должности в государственных органах, граждан, претендующих на замещение должностей гражданской службы в государственных органах, членов семей указанных гражданских служащих и граждан (супруги (супруга) и несовершеннолетних детей);</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соблюдения гражданскими служащими ограничений и запретов, требований о предотвращении или урегулировании конфликта интересов, исполнении ими обязанностей в соответствии с действующим законодательством;</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достоверности и полноты сведений, представляемых гражданами при поступлении на гражданскую службу в государственные органы в соответствии с нормативными правовыми актами Российской Федерации;</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рассмотрение индивидуальных служебных споров;</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соблюдение порядка уведомления представителя нанимателя о фактах обращения в целях склонения к совершению коррупционных правонарушений;</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ведение реестров гражданских служащих в государственных органах;</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ведение кадрового делопроизводства;</w:t>
      </w:r>
    </w:p>
    <w:p w:rsidR="007C3724" w:rsidRPr="00E67F21" w:rsidRDefault="007C3724" w:rsidP="00D925A9">
      <w:pPr>
        <w:widowControl w:val="0"/>
        <w:autoSpaceDE w:val="0"/>
        <w:autoSpaceDN w:val="0"/>
        <w:adjustRightInd w:val="0"/>
        <w:ind w:firstLine="720"/>
        <w:jc w:val="both"/>
        <w:rPr>
          <w:sz w:val="24"/>
          <w:szCs w:val="24"/>
        </w:rPr>
      </w:pPr>
      <w:r w:rsidRPr="00E67F21">
        <w:rPr>
          <w:sz w:val="24"/>
          <w:szCs w:val="24"/>
        </w:rPr>
        <w:t>- соблюдение служебной дисциплины.</w:t>
      </w:r>
    </w:p>
    <w:p w:rsidR="0097660A" w:rsidRPr="00E67F21" w:rsidRDefault="0097660A" w:rsidP="00D925A9">
      <w:pPr>
        <w:ind w:firstLine="709"/>
        <w:jc w:val="both"/>
        <w:rPr>
          <w:spacing w:val="-6"/>
          <w:sz w:val="24"/>
          <w:szCs w:val="24"/>
        </w:rPr>
      </w:pPr>
      <w:r w:rsidRPr="00E67F21">
        <w:rPr>
          <w:spacing w:val="-6"/>
          <w:sz w:val="24"/>
          <w:szCs w:val="24"/>
        </w:rPr>
        <w:t xml:space="preserve">Справки по результатам проверки с указанием выявленных нарушений направлены руководителям </w:t>
      </w:r>
      <w:r w:rsidR="007C3724" w:rsidRPr="00E67F21">
        <w:rPr>
          <w:spacing w:val="-6"/>
          <w:sz w:val="24"/>
          <w:szCs w:val="24"/>
        </w:rPr>
        <w:t xml:space="preserve">государственных </w:t>
      </w:r>
      <w:r w:rsidRPr="00E67F21">
        <w:rPr>
          <w:spacing w:val="-6"/>
          <w:sz w:val="24"/>
          <w:szCs w:val="24"/>
        </w:rPr>
        <w:t>органов для принятия мер по устранению нарушений и привлечению к ответственности лиц, виновных в нарушениях норм действующего законодательства Российской Федерации о государственной гражданской службе</w:t>
      </w:r>
      <w:r w:rsidR="001F0EF6" w:rsidRPr="00E67F21">
        <w:rPr>
          <w:spacing w:val="-6"/>
          <w:sz w:val="24"/>
          <w:szCs w:val="24"/>
        </w:rPr>
        <w:t xml:space="preserve"> </w:t>
      </w:r>
      <w:r w:rsidR="00CD255E" w:rsidRPr="00E67F21">
        <w:rPr>
          <w:spacing w:val="-6"/>
          <w:sz w:val="24"/>
          <w:szCs w:val="24"/>
        </w:rPr>
        <w:t>(</w:t>
      </w:r>
      <w:r w:rsidR="00CD255E" w:rsidRPr="00E67F21">
        <w:rPr>
          <w:iCs/>
          <w:sz w:val="24"/>
          <w:szCs w:val="24"/>
        </w:rPr>
        <w:t>от 29.03.2012 № 16-297, от 24.05.2012 № ОНК-481, от 28.06.2012 № 16-582, от 23.07.2012 № 16-622, от 12.09.2012 № 16-738, от 18.09.2012 № 16-750, от 23.10.2012 № 16-845, от 13.11.2012 № 16-888, от 03.12.2012 № 16-962)</w:t>
      </w:r>
      <w:r w:rsidRPr="00E67F21">
        <w:rPr>
          <w:spacing w:val="-6"/>
          <w:sz w:val="24"/>
          <w:szCs w:val="24"/>
        </w:rPr>
        <w:t>.</w:t>
      </w:r>
    </w:p>
    <w:p w:rsidR="0097660A" w:rsidRPr="00E67F21" w:rsidRDefault="0097660A" w:rsidP="00D925A9">
      <w:pPr>
        <w:autoSpaceDE w:val="0"/>
        <w:autoSpaceDN w:val="0"/>
        <w:adjustRightInd w:val="0"/>
        <w:ind w:firstLine="709"/>
        <w:jc w:val="both"/>
        <w:rPr>
          <w:sz w:val="24"/>
          <w:szCs w:val="24"/>
        </w:rPr>
      </w:pPr>
      <w:r w:rsidRPr="00E67F21">
        <w:rPr>
          <w:sz w:val="24"/>
          <w:szCs w:val="24"/>
        </w:rPr>
        <w:t>По результатам проверок за 201</w:t>
      </w:r>
      <w:r w:rsidR="007C3724" w:rsidRPr="00E67F21">
        <w:rPr>
          <w:sz w:val="24"/>
          <w:szCs w:val="24"/>
        </w:rPr>
        <w:t>2</w:t>
      </w:r>
      <w:r w:rsidRPr="00E67F21">
        <w:rPr>
          <w:sz w:val="24"/>
          <w:szCs w:val="24"/>
        </w:rPr>
        <w:t xml:space="preserve"> год подготовлена аналитическая справка, которая направлена </w:t>
      </w:r>
      <w:r w:rsidR="007C3724" w:rsidRPr="00E67F21">
        <w:rPr>
          <w:sz w:val="24"/>
          <w:szCs w:val="24"/>
        </w:rPr>
        <w:t xml:space="preserve">заместителю </w:t>
      </w:r>
      <w:r w:rsidRPr="00E67F21">
        <w:rPr>
          <w:sz w:val="24"/>
          <w:szCs w:val="24"/>
        </w:rPr>
        <w:t>Губернатор</w:t>
      </w:r>
      <w:r w:rsidR="007C3724" w:rsidRPr="00E67F21">
        <w:rPr>
          <w:sz w:val="24"/>
          <w:szCs w:val="24"/>
        </w:rPr>
        <w:t>а</w:t>
      </w:r>
      <w:r w:rsidRPr="00E67F21">
        <w:rPr>
          <w:sz w:val="24"/>
          <w:szCs w:val="24"/>
        </w:rPr>
        <w:t xml:space="preserve"> Томской области </w:t>
      </w:r>
      <w:r w:rsidR="007C3724" w:rsidRPr="00E67F21">
        <w:rPr>
          <w:sz w:val="24"/>
          <w:szCs w:val="24"/>
        </w:rPr>
        <w:t xml:space="preserve">по внутренней политике </w:t>
      </w:r>
      <w:r w:rsidRPr="00E67F21">
        <w:rPr>
          <w:sz w:val="24"/>
          <w:szCs w:val="24"/>
        </w:rPr>
        <w:t>и размещена на официальном сайте Департамента.</w:t>
      </w:r>
    </w:p>
    <w:p w:rsidR="0097660A" w:rsidRPr="00E67F21" w:rsidRDefault="0097660A" w:rsidP="00D925A9">
      <w:pPr>
        <w:ind w:firstLine="709"/>
        <w:jc w:val="both"/>
        <w:rPr>
          <w:sz w:val="24"/>
          <w:szCs w:val="24"/>
        </w:rPr>
      </w:pPr>
    </w:p>
    <w:p w:rsidR="005C305B" w:rsidRPr="00E67F21" w:rsidRDefault="00C93389" w:rsidP="009B393B">
      <w:pPr>
        <w:shd w:val="clear" w:color="auto" w:fill="FFFFFF"/>
        <w:ind w:firstLine="709"/>
        <w:jc w:val="both"/>
        <w:outlineLvl w:val="1"/>
        <w:rPr>
          <w:b/>
          <w:bCs/>
          <w:i/>
          <w:sz w:val="24"/>
          <w:szCs w:val="24"/>
        </w:rPr>
      </w:pPr>
      <w:bookmarkStart w:id="103" w:name="_Toc355611589"/>
      <w:r w:rsidRPr="00E67F21">
        <w:rPr>
          <w:b/>
          <w:bCs/>
          <w:i/>
          <w:sz w:val="24"/>
          <w:szCs w:val="24"/>
        </w:rPr>
        <w:t>3.</w:t>
      </w:r>
      <w:r w:rsidR="00A97B07" w:rsidRPr="00E67F21">
        <w:rPr>
          <w:b/>
          <w:bCs/>
          <w:i/>
          <w:sz w:val="24"/>
          <w:szCs w:val="24"/>
        </w:rPr>
        <w:t>1</w:t>
      </w:r>
      <w:r w:rsidR="006F2A62" w:rsidRPr="00E67F21">
        <w:rPr>
          <w:b/>
          <w:bCs/>
          <w:i/>
          <w:sz w:val="24"/>
          <w:szCs w:val="24"/>
        </w:rPr>
        <w:t>0</w:t>
      </w:r>
      <w:r w:rsidR="005C305B" w:rsidRPr="00E67F21">
        <w:rPr>
          <w:b/>
          <w:bCs/>
          <w:i/>
          <w:sz w:val="24"/>
          <w:szCs w:val="24"/>
        </w:rPr>
        <w:t>. </w:t>
      </w:r>
      <w:r w:rsidR="00EE2D34" w:rsidRPr="00E67F21">
        <w:rPr>
          <w:b/>
          <w:bCs/>
          <w:i/>
          <w:sz w:val="24"/>
          <w:szCs w:val="24"/>
        </w:rPr>
        <w:t>Справочно-аналитическая работа</w:t>
      </w:r>
      <w:bookmarkEnd w:id="103"/>
    </w:p>
    <w:p w:rsidR="009D195A" w:rsidRPr="00E67F21" w:rsidRDefault="005C305B" w:rsidP="00D925A9">
      <w:pPr>
        <w:shd w:val="clear" w:color="auto" w:fill="FFFFFF"/>
        <w:ind w:firstLine="709"/>
        <w:jc w:val="both"/>
        <w:rPr>
          <w:sz w:val="24"/>
          <w:szCs w:val="24"/>
        </w:rPr>
      </w:pPr>
      <w:r w:rsidRPr="00E67F21">
        <w:rPr>
          <w:bCs/>
          <w:sz w:val="24"/>
          <w:szCs w:val="24"/>
        </w:rPr>
        <w:t>В 20</w:t>
      </w:r>
      <w:r w:rsidR="004B6754" w:rsidRPr="00E67F21">
        <w:rPr>
          <w:bCs/>
          <w:sz w:val="24"/>
          <w:szCs w:val="24"/>
        </w:rPr>
        <w:t>1</w:t>
      </w:r>
      <w:r w:rsidR="001512C1" w:rsidRPr="00E67F21">
        <w:rPr>
          <w:bCs/>
          <w:sz w:val="24"/>
          <w:szCs w:val="24"/>
        </w:rPr>
        <w:t>2</w:t>
      </w:r>
      <w:r w:rsidRPr="00E67F21">
        <w:rPr>
          <w:bCs/>
          <w:sz w:val="24"/>
          <w:szCs w:val="24"/>
        </w:rPr>
        <w:t xml:space="preserve"> году Комитетом по управлению государственной гражданской службой подготовлены</w:t>
      </w:r>
      <w:r w:rsidR="001202F6" w:rsidRPr="00E67F21">
        <w:rPr>
          <w:bCs/>
          <w:sz w:val="24"/>
          <w:szCs w:val="24"/>
        </w:rPr>
        <w:t xml:space="preserve"> следующие о</w:t>
      </w:r>
      <w:r w:rsidR="009D195A" w:rsidRPr="00E67F21">
        <w:rPr>
          <w:sz w:val="24"/>
          <w:szCs w:val="24"/>
        </w:rPr>
        <w:t>тчеты и информации:</w:t>
      </w:r>
    </w:p>
    <w:p w:rsidR="00EE2D34" w:rsidRPr="00E67F21" w:rsidRDefault="003D5053" w:rsidP="00D925A9">
      <w:pPr>
        <w:ind w:firstLine="709"/>
        <w:jc w:val="both"/>
        <w:rPr>
          <w:sz w:val="24"/>
          <w:szCs w:val="24"/>
        </w:rPr>
      </w:pPr>
      <w:r w:rsidRPr="00E67F21">
        <w:rPr>
          <w:sz w:val="24"/>
          <w:szCs w:val="24"/>
        </w:rPr>
        <w:t xml:space="preserve">а) для </w:t>
      </w:r>
      <w:r w:rsidR="009E640A" w:rsidRPr="00E67F21">
        <w:rPr>
          <w:sz w:val="24"/>
          <w:szCs w:val="24"/>
        </w:rPr>
        <w:t>С</w:t>
      </w:r>
      <w:r w:rsidRPr="00E67F21">
        <w:rPr>
          <w:sz w:val="24"/>
          <w:szCs w:val="24"/>
        </w:rPr>
        <w:t>ибирского федерального округа</w:t>
      </w:r>
      <w:r w:rsidR="009E640A" w:rsidRPr="00E67F21">
        <w:rPr>
          <w:sz w:val="24"/>
          <w:szCs w:val="24"/>
        </w:rPr>
        <w:t>:</w:t>
      </w:r>
    </w:p>
    <w:p w:rsidR="007C2799" w:rsidRPr="00E67F21" w:rsidRDefault="007C2799" w:rsidP="00D925A9">
      <w:pPr>
        <w:ind w:firstLine="709"/>
        <w:jc w:val="both"/>
        <w:rPr>
          <w:sz w:val="24"/>
          <w:szCs w:val="24"/>
        </w:rPr>
      </w:pPr>
      <w:r w:rsidRPr="00E67F21">
        <w:rPr>
          <w:sz w:val="24"/>
          <w:szCs w:val="24"/>
        </w:rPr>
        <w:t>- об исполнении пункта 1.3.2 решений заседания Совета по вопросам кадровой политики при полномочном представителе Президента Российской Федерации в Сибирском федеральном округе, состоявшемся 13.07.2011 в г.Новосибирске (от 20.01.2012 № ОНК-47);</w:t>
      </w:r>
    </w:p>
    <w:p w:rsidR="00BD6EE8" w:rsidRPr="00E67F21" w:rsidRDefault="00BD6EE8" w:rsidP="00D925A9">
      <w:pPr>
        <w:ind w:firstLine="720"/>
        <w:jc w:val="both"/>
        <w:rPr>
          <w:sz w:val="24"/>
          <w:szCs w:val="24"/>
        </w:rPr>
      </w:pPr>
      <w:r w:rsidRPr="00E67F21">
        <w:rPr>
          <w:sz w:val="24"/>
          <w:szCs w:val="24"/>
        </w:rPr>
        <w:t>- ежегодная информация об обучении лиц, замещающих государственные должности, государственных гражданских служащих, а также лиц местного самоуправления и муниципальных служащих Томской области в 2011 году (от 01.02.2012 № ОНК-84);</w:t>
      </w:r>
    </w:p>
    <w:p w:rsidR="00BD6EE8" w:rsidRPr="00E67F21" w:rsidRDefault="00BD6EE8" w:rsidP="00D925A9">
      <w:pPr>
        <w:ind w:firstLine="720"/>
        <w:jc w:val="both"/>
        <w:rPr>
          <w:sz w:val="24"/>
          <w:szCs w:val="24"/>
        </w:rPr>
      </w:pPr>
      <w:r w:rsidRPr="00E67F21">
        <w:rPr>
          <w:sz w:val="24"/>
          <w:szCs w:val="24"/>
        </w:rPr>
        <w:t>- информация о ходе развития государственной гражданской и муниципальной службы в Томской области в 2011 году (от 20.02.2012 № ОНК-163);</w:t>
      </w:r>
    </w:p>
    <w:p w:rsidR="00BD6EE8" w:rsidRPr="00E67F21" w:rsidRDefault="00BD6EE8" w:rsidP="00D925A9">
      <w:pPr>
        <w:ind w:firstLine="720"/>
        <w:jc w:val="both"/>
        <w:rPr>
          <w:sz w:val="24"/>
          <w:szCs w:val="24"/>
        </w:rPr>
      </w:pPr>
      <w:r w:rsidRPr="00E67F21">
        <w:rPr>
          <w:sz w:val="24"/>
          <w:szCs w:val="24"/>
        </w:rPr>
        <w:t>- информация о практике работы по формированию и подготовке резерва управленческих кадров в Томской области (от 18.05.2012 № ОНК-455);</w:t>
      </w:r>
    </w:p>
    <w:p w:rsidR="00174F41" w:rsidRPr="00E67F21" w:rsidRDefault="00174F41" w:rsidP="00D925A9">
      <w:pPr>
        <w:ind w:firstLine="720"/>
        <w:jc w:val="both"/>
        <w:rPr>
          <w:sz w:val="24"/>
          <w:szCs w:val="24"/>
        </w:rPr>
      </w:pPr>
      <w:r w:rsidRPr="00E67F21">
        <w:rPr>
          <w:sz w:val="24"/>
          <w:szCs w:val="24"/>
        </w:rPr>
        <w:lastRenderedPageBreak/>
        <w:t>- информация о подготовке расширенного заседания Совета по вопросам кадровой политики при полномочном представителе Президента Р</w:t>
      </w:r>
      <w:r w:rsidR="002A3C0A" w:rsidRPr="00E67F21">
        <w:rPr>
          <w:sz w:val="24"/>
          <w:szCs w:val="24"/>
        </w:rPr>
        <w:t xml:space="preserve">оссийской </w:t>
      </w:r>
      <w:r w:rsidRPr="00E67F21">
        <w:rPr>
          <w:sz w:val="24"/>
          <w:szCs w:val="24"/>
        </w:rPr>
        <w:t>Ф</w:t>
      </w:r>
      <w:r w:rsidR="002A3C0A" w:rsidRPr="00E67F21">
        <w:rPr>
          <w:sz w:val="24"/>
          <w:szCs w:val="24"/>
        </w:rPr>
        <w:t>едерации</w:t>
      </w:r>
      <w:r w:rsidRPr="00E67F21">
        <w:rPr>
          <w:sz w:val="24"/>
          <w:szCs w:val="24"/>
        </w:rPr>
        <w:t xml:space="preserve"> в С</w:t>
      </w:r>
      <w:r w:rsidR="002A3C0A" w:rsidRPr="00E67F21">
        <w:rPr>
          <w:sz w:val="24"/>
          <w:szCs w:val="24"/>
        </w:rPr>
        <w:t>ибирском федеральном округе</w:t>
      </w:r>
      <w:r w:rsidRPr="00E67F21">
        <w:rPr>
          <w:sz w:val="24"/>
          <w:szCs w:val="24"/>
        </w:rPr>
        <w:t xml:space="preserve"> (от 18.05.2012 № ОНК-465);</w:t>
      </w:r>
    </w:p>
    <w:p w:rsidR="00695426" w:rsidRPr="00E67F21" w:rsidRDefault="00695426" w:rsidP="00D925A9">
      <w:pPr>
        <w:ind w:firstLine="720"/>
        <w:jc w:val="both"/>
        <w:rPr>
          <w:sz w:val="24"/>
          <w:szCs w:val="24"/>
        </w:rPr>
      </w:pPr>
      <w:r w:rsidRPr="00E67F21">
        <w:rPr>
          <w:sz w:val="24"/>
          <w:szCs w:val="24"/>
        </w:rPr>
        <w:t xml:space="preserve">- информация об обучении должностных лиц, ответственных за профилактику коррупционных и иных правонарушений, в </w:t>
      </w:r>
      <w:r w:rsidRPr="00E67F21">
        <w:rPr>
          <w:sz w:val="24"/>
          <w:szCs w:val="24"/>
          <w:lang w:val="en-US"/>
        </w:rPr>
        <w:t>I</w:t>
      </w:r>
      <w:r w:rsidRPr="00E67F21">
        <w:rPr>
          <w:sz w:val="24"/>
          <w:szCs w:val="24"/>
        </w:rPr>
        <w:t xml:space="preserve"> полугодии 2012 года (от 14.06.2012 № ОНК-544);</w:t>
      </w:r>
    </w:p>
    <w:p w:rsidR="009E640A" w:rsidRPr="00E67F21" w:rsidRDefault="003D5053" w:rsidP="00D925A9">
      <w:pPr>
        <w:ind w:firstLine="709"/>
        <w:jc w:val="both"/>
        <w:rPr>
          <w:sz w:val="24"/>
          <w:szCs w:val="24"/>
        </w:rPr>
      </w:pPr>
      <w:r w:rsidRPr="00E67F21">
        <w:rPr>
          <w:sz w:val="24"/>
          <w:szCs w:val="24"/>
        </w:rPr>
        <w:t>- е</w:t>
      </w:r>
      <w:r w:rsidR="009E640A" w:rsidRPr="00E67F21">
        <w:rPr>
          <w:sz w:val="24"/>
          <w:szCs w:val="24"/>
        </w:rPr>
        <w:t>жеквартальная информация о деятельности Администрации Томской области по формированию и подготовке резерва управленческих к</w:t>
      </w:r>
      <w:r w:rsidR="00892FBD" w:rsidRPr="00E67F21">
        <w:rPr>
          <w:sz w:val="24"/>
          <w:szCs w:val="24"/>
        </w:rPr>
        <w:t>адров Томской области</w:t>
      </w:r>
      <w:r w:rsidR="009B3FA0" w:rsidRPr="00E67F21">
        <w:rPr>
          <w:sz w:val="24"/>
          <w:szCs w:val="24"/>
        </w:rPr>
        <w:t xml:space="preserve"> (</w:t>
      </w:r>
      <w:r w:rsidR="001512C1" w:rsidRPr="00E67F21">
        <w:rPr>
          <w:sz w:val="24"/>
          <w:szCs w:val="24"/>
        </w:rPr>
        <w:t>от 05.04.2012 № ОНК-331</w:t>
      </w:r>
      <w:r w:rsidR="00736BF3" w:rsidRPr="00E67F21">
        <w:rPr>
          <w:sz w:val="24"/>
          <w:szCs w:val="24"/>
        </w:rPr>
        <w:t>;</w:t>
      </w:r>
      <w:r w:rsidR="005C7FD2" w:rsidRPr="00E67F21">
        <w:rPr>
          <w:sz w:val="24"/>
          <w:szCs w:val="24"/>
        </w:rPr>
        <w:t xml:space="preserve"> от 06.07.2012 № СЖ-05-1664</w:t>
      </w:r>
      <w:r w:rsidR="00736BF3" w:rsidRPr="00E67F21">
        <w:rPr>
          <w:sz w:val="24"/>
          <w:szCs w:val="24"/>
        </w:rPr>
        <w:t xml:space="preserve">; </w:t>
      </w:r>
      <w:r w:rsidR="008D1E49" w:rsidRPr="00E67F21">
        <w:rPr>
          <w:sz w:val="24"/>
          <w:szCs w:val="24"/>
        </w:rPr>
        <w:t>от 05.10.2012 № ВЖ-65</w:t>
      </w:r>
      <w:r w:rsidR="00736BF3" w:rsidRPr="00E67F21">
        <w:rPr>
          <w:sz w:val="24"/>
          <w:szCs w:val="24"/>
        </w:rPr>
        <w:t xml:space="preserve">; </w:t>
      </w:r>
      <w:r w:rsidR="00CF7F98" w:rsidRPr="00E67F21">
        <w:rPr>
          <w:sz w:val="24"/>
          <w:szCs w:val="24"/>
        </w:rPr>
        <w:t>от 25.12.2012 № ВЖ-232</w:t>
      </w:r>
      <w:r w:rsidR="00736BF3" w:rsidRPr="00E67F21">
        <w:rPr>
          <w:sz w:val="24"/>
          <w:szCs w:val="24"/>
        </w:rPr>
        <w:t>)</w:t>
      </w:r>
      <w:r w:rsidR="00CF7F98" w:rsidRPr="00E67F21">
        <w:rPr>
          <w:sz w:val="24"/>
          <w:szCs w:val="24"/>
        </w:rPr>
        <w:t>;</w:t>
      </w:r>
    </w:p>
    <w:p w:rsidR="00A538DA" w:rsidRPr="00E67F21" w:rsidRDefault="00FE464C" w:rsidP="00D925A9">
      <w:pPr>
        <w:ind w:firstLine="720"/>
        <w:jc w:val="both"/>
        <w:rPr>
          <w:sz w:val="24"/>
          <w:szCs w:val="24"/>
        </w:rPr>
      </w:pPr>
      <w:r w:rsidRPr="00E67F21">
        <w:rPr>
          <w:sz w:val="24"/>
          <w:szCs w:val="24"/>
        </w:rPr>
        <w:t>- информация о сокращении штатной численности государственных гражданских служащих органов государственной власти Томской области и мерах по соблюдению прав и законных интересов увольняемых государ</w:t>
      </w:r>
      <w:r w:rsidR="00120A2C" w:rsidRPr="00E67F21">
        <w:rPr>
          <w:sz w:val="24"/>
          <w:szCs w:val="24"/>
        </w:rPr>
        <w:t>ственных гражданских служащих (</w:t>
      </w:r>
      <w:r w:rsidRPr="00E67F21">
        <w:rPr>
          <w:sz w:val="24"/>
          <w:szCs w:val="24"/>
        </w:rPr>
        <w:t>от 2</w:t>
      </w:r>
      <w:r w:rsidR="00120A2C" w:rsidRPr="00E67F21">
        <w:rPr>
          <w:sz w:val="24"/>
          <w:szCs w:val="24"/>
        </w:rPr>
        <w:t>7</w:t>
      </w:r>
      <w:r w:rsidRPr="00E67F21">
        <w:rPr>
          <w:sz w:val="24"/>
          <w:szCs w:val="24"/>
        </w:rPr>
        <w:t>.06.201</w:t>
      </w:r>
      <w:r w:rsidR="00120A2C" w:rsidRPr="00E67F21">
        <w:rPr>
          <w:sz w:val="24"/>
          <w:szCs w:val="24"/>
        </w:rPr>
        <w:t>2</w:t>
      </w:r>
      <w:r w:rsidRPr="00E67F21">
        <w:rPr>
          <w:sz w:val="24"/>
          <w:szCs w:val="24"/>
        </w:rPr>
        <w:t xml:space="preserve"> № ОНК-</w:t>
      </w:r>
      <w:r w:rsidR="00120A2C" w:rsidRPr="00E67F21">
        <w:rPr>
          <w:sz w:val="24"/>
          <w:szCs w:val="24"/>
        </w:rPr>
        <w:t>574</w:t>
      </w:r>
      <w:r w:rsidRPr="00E67F21">
        <w:rPr>
          <w:sz w:val="24"/>
          <w:szCs w:val="24"/>
        </w:rPr>
        <w:t xml:space="preserve">, </w:t>
      </w:r>
      <w:r w:rsidR="00A538DA" w:rsidRPr="00E67F21">
        <w:rPr>
          <w:sz w:val="24"/>
          <w:szCs w:val="24"/>
        </w:rPr>
        <w:t>от 26.12.2012 № ВЖ-247);</w:t>
      </w:r>
    </w:p>
    <w:p w:rsidR="003D5053" w:rsidRPr="00E67F21" w:rsidRDefault="003D5053" w:rsidP="00D925A9">
      <w:pPr>
        <w:ind w:firstLine="709"/>
        <w:jc w:val="both"/>
        <w:rPr>
          <w:sz w:val="24"/>
          <w:szCs w:val="24"/>
        </w:rPr>
      </w:pPr>
      <w:r w:rsidRPr="00E67F21">
        <w:rPr>
          <w:sz w:val="24"/>
          <w:szCs w:val="24"/>
        </w:rPr>
        <w:t>б) для Министерства здравоохранения и социального развития Р</w:t>
      </w:r>
      <w:r w:rsidR="00892FBD" w:rsidRPr="00E67F21">
        <w:rPr>
          <w:sz w:val="24"/>
          <w:szCs w:val="24"/>
        </w:rPr>
        <w:t xml:space="preserve">оссийской </w:t>
      </w:r>
      <w:r w:rsidRPr="00E67F21">
        <w:rPr>
          <w:sz w:val="24"/>
          <w:szCs w:val="24"/>
        </w:rPr>
        <w:t>Ф</w:t>
      </w:r>
      <w:r w:rsidR="00892FBD" w:rsidRPr="00E67F21">
        <w:rPr>
          <w:sz w:val="24"/>
          <w:szCs w:val="24"/>
        </w:rPr>
        <w:t>едерации</w:t>
      </w:r>
      <w:r w:rsidR="009C39B1" w:rsidRPr="00E67F21">
        <w:rPr>
          <w:sz w:val="24"/>
          <w:szCs w:val="24"/>
        </w:rPr>
        <w:t xml:space="preserve"> (Министерства труда и социальной защиты Российской Федерации):</w:t>
      </w:r>
    </w:p>
    <w:p w:rsidR="00DF6B48" w:rsidRPr="00E67F21" w:rsidRDefault="00DF6B48" w:rsidP="00D925A9">
      <w:pPr>
        <w:ind w:firstLine="720"/>
        <w:jc w:val="both"/>
        <w:rPr>
          <w:sz w:val="24"/>
          <w:szCs w:val="24"/>
        </w:rPr>
      </w:pPr>
      <w:r w:rsidRPr="00E67F21">
        <w:rPr>
          <w:sz w:val="24"/>
          <w:szCs w:val="24"/>
        </w:rPr>
        <w:t>- и</w:t>
      </w:r>
      <w:r w:rsidR="009C39B1" w:rsidRPr="00E67F21">
        <w:rPr>
          <w:sz w:val="24"/>
          <w:szCs w:val="24"/>
        </w:rPr>
        <w:t>н</w:t>
      </w:r>
      <w:r w:rsidRPr="00E67F21">
        <w:rPr>
          <w:sz w:val="24"/>
          <w:szCs w:val="24"/>
        </w:rPr>
        <w:t>формация об исполнении государственного заказа на профессиональную переподготовку, повышение квалификации и стажировку государственных гражданских служащих Томской области на 2011 год (от 10.02.2012 № ОНК-134);</w:t>
      </w:r>
    </w:p>
    <w:p w:rsidR="00D753CE" w:rsidRPr="00E67F21" w:rsidRDefault="00D753CE" w:rsidP="00D925A9">
      <w:pPr>
        <w:ind w:firstLine="720"/>
        <w:jc w:val="both"/>
        <w:rPr>
          <w:sz w:val="24"/>
          <w:szCs w:val="24"/>
        </w:rPr>
      </w:pPr>
      <w:r w:rsidRPr="00E67F21">
        <w:rPr>
          <w:sz w:val="24"/>
          <w:szCs w:val="24"/>
        </w:rPr>
        <w:t>- информация о необходимом количестве средств авторизованного доступа для подключения к закрытой части федеральной государственной информационной системы «Федеральный портал управленческих кадров» (от 24.02.2012 № ОНК-174);</w:t>
      </w:r>
    </w:p>
    <w:p w:rsidR="002C026F" w:rsidRPr="00E67F21" w:rsidRDefault="002C026F" w:rsidP="00D925A9">
      <w:pPr>
        <w:ind w:firstLine="720"/>
        <w:jc w:val="both"/>
        <w:rPr>
          <w:sz w:val="24"/>
          <w:szCs w:val="24"/>
        </w:rPr>
      </w:pPr>
      <w:r w:rsidRPr="00E67F21">
        <w:rPr>
          <w:sz w:val="24"/>
          <w:szCs w:val="24"/>
        </w:rPr>
        <w:t>- информацию о государственных гарантиях, которые предоставлены государственным гражданским служащим Томской области в 2011 году (от 10.05.2012 № ОНК-426);</w:t>
      </w:r>
    </w:p>
    <w:p w:rsidR="008652D7" w:rsidRPr="00E67F21" w:rsidRDefault="00B27D62" w:rsidP="00D925A9">
      <w:pPr>
        <w:ind w:firstLine="720"/>
        <w:jc w:val="both"/>
        <w:rPr>
          <w:sz w:val="24"/>
          <w:szCs w:val="24"/>
        </w:rPr>
      </w:pPr>
      <w:r w:rsidRPr="00E67F21">
        <w:rPr>
          <w:bCs/>
          <w:sz w:val="24"/>
          <w:szCs w:val="24"/>
        </w:rPr>
        <w:t xml:space="preserve">- ежеквартальные информации об использовании сервисов </w:t>
      </w:r>
      <w:r w:rsidR="00E30C67" w:rsidRPr="00E67F21">
        <w:rPr>
          <w:spacing w:val="-6"/>
          <w:sz w:val="24"/>
          <w:szCs w:val="24"/>
        </w:rPr>
        <w:t xml:space="preserve">федеральной государственной информационной системы «Федеральный портал управленческих кадров» </w:t>
      </w:r>
      <w:r w:rsidR="00736BF3" w:rsidRPr="00E67F21">
        <w:rPr>
          <w:bCs/>
          <w:sz w:val="24"/>
          <w:szCs w:val="24"/>
        </w:rPr>
        <w:t>(</w:t>
      </w:r>
      <w:r w:rsidR="00D7290A" w:rsidRPr="00E67F21">
        <w:rPr>
          <w:spacing w:val="-6"/>
          <w:sz w:val="24"/>
          <w:szCs w:val="24"/>
        </w:rPr>
        <w:t xml:space="preserve">от </w:t>
      </w:r>
      <w:r w:rsidR="00F5389D" w:rsidRPr="00E67F21">
        <w:rPr>
          <w:spacing w:val="-6"/>
          <w:sz w:val="24"/>
          <w:szCs w:val="24"/>
        </w:rPr>
        <w:t>14</w:t>
      </w:r>
      <w:r w:rsidR="00D7290A" w:rsidRPr="00E67F21">
        <w:rPr>
          <w:spacing w:val="-6"/>
          <w:sz w:val="24"/>
          <w:szCs w:val="24"/>
        </w:rPr>
        <w:t>.03.201</w:t>
      </w:r>
      <w:r w:rsidR="00F5389D" w:rsidRPr="00E67F21">
        <w:rPr>
          <w:spacing w:val="-6"/>
          <w:sz w:val="24"/>
          <w:szCs w:val="24"/>
        </w:rPr>
        <w:t>2</w:t>
      </w:r>
      <w:r w:rsidR="00D7290A" w:rsidRPr="00E67F21">
        <w:rPr>
          <w:spacing w:val="-6"/>
          <w:sz w:val="24"/>
          <w:szCs w:val="24"/>
        </w:rPr>
        <w:t xml:space="preserve"> № ОНК-</w:t>
      </w:r>
      <w:r w:rsidR="00F5389D" w:rsidRPr="00E67F21">
        <w:rPr>
          <w:spacing w:val="-6"/>
          <w:sz w:val="24"/>
          <w:szCs w:val="24"/>
        </w:rPr>
        <w:t>24</w:t>
      </w:r>
      <w:r w:rsidR="00D7290A" w:rsidRPr="00E67F21">
        <w:rPr>
          <w:spacing w:val="-6"/>
          <w:sz w:val="24"/>
          <w:szCs w:val="24"/>
        </w:rPr>
        <w:t>5</w:t>
      </w:r>
      <w:r w:rsidR="00E30C67" w:rsidRPr="00E67F21">
        <w:rPr>
          <w:spacing w:val="-6"/>
          <w:sz w:val="24"/>
          <w:szCs w:val="24"/>
        </w:rPr>
        <w:t xml:space="preserve">, </w:t>
      </w:r>
      <w:r w:rsidR="00BC4883" w:rsidRPr="00E67F21">
        <w:rPr>
          <w:sz w:val="24"/>
          <w:szCs w:val="24"/>
        </w:rPr>
        <w:t>от 15.06.2012 № ОНК-550</w:t>
      </w:r>
      <w:r w:rsidR="00FE464C" w:rsidRPr="00E67F21">
        <w:rPr>
          <w:spacing w:val="-6"/>
          <w:sz w:val="24"/>
          <w:szCs w:val="24"/>
        </w:rPr>
        <w:t xml:space="preserve">, </w:t>
      </w:r>
      <w:r w:rsidR="008652D7" w:rsidRPr="00E67F21">
        <w:rPr>
          <w:sz w:val="24"/>
          <w:szCs w:val="24"/>
        </w:rPr>
        <w:t>от 18.09.2012 № ВЖ-25</w:t>
      </w:r>
      <w:r w:rsidR="00FE464C" w:rsidRPr="00E67F21">
        <w:rPr>
          <w:bCs/>
          <w:sz w:val="24"/>
          <w:szCs w:val="24"/>
        </w:rPr>
        <w:t xml:space="preserve">, </w:t>
      </w:r>
      <w:r w:rsidR="00E27282" w:rsidRPr="00E67F21">
        <w:rPr>
          <w:sz w:val="24"/>
          <w:szCs w:val="24"/>
        </w:rPr>
        <w:t>от 30.11.2012 № 16-960);</w:t>
      </w:r>
    </w:p>
    <w:p w:rsidR="00892FBD" w:rsidRPr="00E67F21" w:rsidRDefault="003D5053" w:rsidP="00D925A9">
      <w:pPr>
        <w:ind w:firstLine="709"/>
        <w:jc w:val="both"/>
        <w:rPr>
          <w:sz w:val="24"/>
          <w:szCs w:val="24"/>
        </w:rPr>
      </w:pPr>
      <w:r w:rsidRPr="00E67F21">
        <w:rPr>
          <w:sz w:val="24"/>
          <w:szCs w:val="24"/>
        </w:rPr>
        <w:t>в) </w:t>
      </w:r>
      <w:r w:rsidR="00892FBD" w:rsidRPr="00E67F21">
        <w:rPr>
          <w:sz w:val="24"/>
          <w:szCs w:val="24"/>
        </w:rPr>
        <w:t>для Министерства экономического развития Российской Федерации:</w:t>
      </w:r>
    </w:p>
    <w:p w:rsidR="00A76C9F" w:rsidRPr="00E67F21" w:rsidRDefault="00A76C9F" w:rsidP="00D925A9">
      <w:pPr>
        <w:ind w:firstLine="709"/>
        <w:jc w:val="both"/>
        <w:rPr>
          <w:sz w:val="24"/>
          <w:szCs w:val="24"/>
        </w:rPr>
      </w:pPr>
      <w:r w:rsidRPr="00E67F21">
        <w:rPr>
          <w:sz w:val="24"/>
          <w:szCs w:val="24"/>
        </w:rPr>
        <w:t>- о перечислении субсидии из федерального бюджета на софинансирование расходов, связанных с оплатой оказанных специалистам российскими образовательными учреждениями услуг по обучению в соответствии с Государственным планом подготовки управленческих кадров в 2007/08-2012/13 учебных годах (от 16.01.2012 № ОНК-17);</w:t>
      </w:r>
    </w:p>
    <w:p w:rsidR="00E642B4" w:rsidRPr="00E67F21" w:rsidRDefault="00E642B4" w:rsidP="00D925A9">
      <w:pPr>
        <w:ind w:firstLine="709"/>
        <w:jc w:val="both"/>
        <w:rPr>
          <w:sz w:val="24"/>
          <w:szCs w:val="24"/>
        </w:rPr>
      </w:pPr>
      <w:r w:rsidRPr="00E67F21">
        <w:rPr>
          <w:sz w:val="24"/>
          <w:szCs w:val="24"/>
        </w:rPr>
        <w:t xml:space="preserve">- отчет о расходах бюджета Томской области, источником финансового обеспечения которых является субсидия из федерального бюджета бюджету субъекта РФ на софинансирование расходов, связанных с оплатой оказанных специалистам российскими образовательными учреждениями услуг по обучению в соответствии с Государственным планом подготовки управленческих кадров в 2007/08-2012/13 учебных годах </w:t>
      </w:r>
      <w:r w:rsidR="00A24EAD" w:rsidRPr="00E67F21">
        <w:rPr>
          <w:sz w:val="24"/>
          <w:szCs w:val="24"/>
        </w:rPr>
        <w:t xml:space="preserve">и оценке эффективности использования субсидии из федерального бюджета бюджету Томской области на софинансирование расходов </w:t>
      </w:r>
      <w:r w:rsidRPr="00E67F21">
        <w:rPr>
          <w:sz w:val="24"/>
          <w:szCs w:val="24"/>
        </w:rPr>
        <w:t>(от 24.01.2012 № ОНК-51);</w:t>
      </w:r>
    </w:p>
    <w:p w:rsidR="00746426" w:rsidRPr="00E67F21" w:rsidRDefault="00746426" w:rsidP="00D925A9">
      <w:pPr>
        <w:ind w:firstLine="720"/>
        <w:jc w:val="both"/>
        <w:rPr>
          <w:sz w:val="24"/>
          <w:szCs w:val="24"/>
        </w:rPr>
      </w:pPr>
      <w:r w:rsidRPr="00E67F21">
        <w:rPr>
          <w:sz w:val="24"/>
          <w:szCs w:val="24"/>
        </w:rPr>
        <w:t>- информация о подтверждении потребности в субсидии из федерального бюджета на софинансирование расходов, связанных с оплатой оказанных специалистам российскими образовательными учреждениями услуг по обучению в соответствии с Государственным планом подготовки управленческих кадров (от 27.01.2012 № ОНК-65);</w:t>
      </w:r>
    </w:p>
    <w:p w:rsidR="002C026F" w:rsidRPr="00E67F21" w:rsidRDefault="002C026F" w:rsidP="00D925A9">
      <w:pPr>
        <w:ind w:firstLine="720"/>
        <w:jc w:val="both"/>
        <w:rPr>
          <w:sz w:val="24"/>
          <w:szCs w:val="24"/>
        </w:rPr>
      </w:pPr>
      <w:r w:rsidRPr="00E67F21">
        <w:rPr>
          <w:sz w:val="24"/>
          <w:szCs w:val="24"/>
        </w:rPr>
        <w:t>- отчет об исполнении бюджета в рамках реализации Государственного плана подготовки управленческих кадров для организаций народного хозяйства РФ (от 19.04.2012 № ОНК-375);</w:t>
      </w:r>
    </w:p>
    <w:p w:rsidR="00746426" w:rsidRPr="00E67F21" w:rsidRDefault="00A93BD1" w:rsidP="00D925A9">
      <w:pPr>
        <w:ind w:firstLine="709"/>
        <w:jc w:val="both"/>
        <w:rPr>
          <w:sz w:val="24"/>
          <w:szCs w:val="24"/>
        </w:rPr>
      </w:pPr>
      <w:r w:rsidRPr="00E67F21">
        <w:rPr>
          <w:sz w:val="24"/>
          <w:szCs w:val="24"/>
        </w:rPr>
        <w:t>- информация о финансировании проектов, подготовленных выпускниками в рамках Государственного плана подготовки управленческих кадров для отраслей народного хозяйства РФ (от 10.07.2012 № АТ-03-2374);</w:t>
      </w:r>
    </w:p>
    <w:p w:rsidR="008D5E7C" w:rsidRPr="00E67F21" w:rsidRDefault="008103AE" w:rsidP="00D925A9">
      <w:pPr>
        <w:ind w:firstLine="709"/>
        <w:jc w:val="both"/>
        <w:rPr>
          <w:sz w:val="24"/>
          <w:szCs w:val="24"/>
        </w:rPr>
      </w:pPr>
      <w:r w:rsidRPr="00E67F21">
        <w:rPr>
          <w:spacing w:val="-6"/>
          <w:sz w:val="24"/>
          <w:szCs w:val="24"/>
        </w:rPr>
        <w:t xml:space="preserve">- о подписании соглашения о предоставлении субсидии из федерального бюджета бюджету Томской области на реализацию Государственного плана </w:t>
      </w:r>
      <w:r w:rsidRPr="00E67F21">
        <w:rPr>
          <w:sz w:val="24"/>
          <w:szCs w:val="24"/>
        </w:rPr>
        <w:t>подготовки управленческих кадров для отраслей народного хозяйства РФ</w:t>
      </w:r>
      <w:r w:rsidRPr="00E67F21">
        <w:rPr>
          <w:spacing w:val="-6"/>
          <w:sz w:val="24"/>
          <w:szCs w:val="24"/>
        </w:rPr>
        <w:t xml:space="preserve"> в 2011-2012 учебном году</w:t>
      </w:r>
      <w:r w:rsidRPr="00E67F21">
        <w:rPr>
          <w:sz w:val="24"/>
          <w:szCs w:val="24"/>
        </w:rPr>
        <w:t xml:space="preserve"> (от 16.08.2012 № ОНК-678);</w:t>
      </w:r>
    </w:p>
    <w:p w:rsidR="00707C7A" w:rsidRPr="00E67F21" w:rsidRDefault="00892FBD" w:rsidP="00D925A9">
      <w:pPr>
        <w:ind w:firstLine="709"/>
        <w:jc w:val="both"/>
        <w:rPr>
          <w:sz w:val="24"/>
          <w:szCs w:val="24"/>
        </w:rPr>
      </w:pPr>
      <w:r w:rsidRPr="00E67F21">
        <w:rPr>
          <w:bCs/>
          <w:sz w:val="24"/>
          <w:szCs w:val="24"/>
        </w:rPr>
        <w:t>г) </w:t>
      </w:r>
      <w:r w:rsidR="0054732C" w:rsidRPr="00E67F21">
        <w:rPr>
          <w:sz w:val="24"/>
          <w:szCs w:val="24"/>
        </w:rPr>
        <w:t xml:space="preserve"> </w:t>
      </w:r>
      <w:r w:rsidR="00707C7A" w:rsidRPr="00E67F21">
        <w:rPr>
          <w:sz w:val="24"/>
          <w:szCs w:val="24"/>
        </w:rPr>
        <w:t>для ФГУ «Федеральный ресурсный центр»:</w:t>
      </w:r>
    </w:p>
    <w:p w:rsidR="00A76C9F" w:rsidRPr="00E67F21" w:rsidRDefault="00A76C9F" w:rsidP="00D925A9">
      <w:pPr>
        <w:ind w:firstLine="720"/>
        <w:jc w:val="both"/>
        <w:rPr>
          <w:sz w:val="24"/>
          <w:szCs w:val="24"/>
        </w:rPr>
      </w:pPr>
      <w:r w:rsidRPr="00E67F21">
        <w:rPr>
          <w:sz w:val="24"/>
          <w:szCs w:val="24"/>
        </w:rPr>
        <w:t>- </w:t>
      </w:r>
      <w:r w:rsidR="008D1FA0" w:rsidRPr="00E67F21">
        <w:rPr>
          <w:sz w:val="24"/>
          <w:szCs w:val="24"/>
        </w:rPr>
        <w:t>отчет Томской региональной комиссии по организации подготовки управленческих кадров «Оценка эффективности реализации Государственного плана подготовки управленческих кадров по форме А-11 (от 23.01.2012 № ОНК-48);</w:t>
      </w:r>
    </w:p>
    <w:p w:rsidR="00310DD0" w:rsidRPr="00E67F21" w:rsidRDefault="00310DD0" w:rsidP="00D925A9">
      <w:pPr>
        <w:shd w:val="clear" w:color="auto" w:fill="FFFFFF"/>
        <w:ind w:firstLine="709"/>
        <w:jc w:val="both"/>
        <w:rPr>
          <w:sz w:val="24"/>
          <w:szCs w:val="24"/>
        </w:rPr>
      </w:pPr>
      <w:r w:rsidRPr="00E67F21">
        <w:rPr>
          <w:sz w:val="24"/>
          <w:szCs w:val="24"/>
        </w:rPr>
        <w:lastRenderedPageBreak/>
        <w:t>- отчет по форме ПРП-01 и ПРП-02 «План Томской региональной комиссии по проведению постпрограммной работы с участниками Программы» (от 23.01.2012 № ОНК-49);</w:t>
      </w:r>
    </w:p>
    <w:p w:rsidR="0077752C" w:rsidRPr="00E67F21" w:rsidRDefault="0077752C" w:rsidP="00D925A9">
      <w:pPr>
        <w:shd w:val="clear" w:color="auto" w:fill="FFFFFF"/>
        <w:ind w:firstLine="709"/>
        <w:jc w:val="both"/>
        <w:rPr>
          <w:sz w:val="24"/>
          <w:szCs w:val="24"/>
        </w:rPr>
      </w:pPr>
      <w:r w:rsidRPr="00E67F21">
        <w:rPr>
          <w:sz w:val="24"/>
          <w:szCs w:val="24"/>
        </w:rPr>
        <w:t>- предложения по кандидатурам для награждения в связи с 15-летием Государственного плана подготовки управленческих кадров (от 20.04.2012 № ОНК-378);</w:t>
      </w:r>
    </w:p>
    <w:p w:rsidR="00D02E82" w:rsidRPr="00E67F21" w:rsidRDefault="00D02E82" w:rsidP="00D925A9">
      <w:pPr>
        <w:ind w:firstLine="720"/>
        <w:jc w:val="both"/>
        <w:rPr>
          <w:sz w:val="24"/>
          <w:szCs w:val="24"/>
        </w:rPr>
      </w:pPr>
      <w:r w:rsidRPr="00E67F21">
        <w:rPr>
          <w:sz w:val="24"/>
          <w:szCs w:val="24"/>
        </w:rPr>
        <w:t xml:space="preserve">- отчет по реализации Государственного плана подготовки управленческих кадров для организаций народного хозяйства РФ </w:t>
      </w:r>
      <w:r w:rsidR="00295688" w:rsidRPr="00E67F21">
        <w:rPr>
          <w:sz w:val="24"/>
          <w:szCs w:val="24"/>
        </w:rPr>
        <w:t xml:space="preserve">по формам РО-10, РО-11 и РО-12 </w:t>
      </w:r>
      <w:r w:rsidRPr="00E67F21">
        <w:rPr>
          <w:sz w:val="24"/>
          <w:szCs w:val="24"/>
        </w:rPr>
        <w:t>(от 21.05.2012 № 16-468);</w:t>
      </w:r>
    </w:p>
    <w:p w:rsidR="004F00EA" w:rsidRPr="00E67F21" w:rsidRDefault="004F00EA" w:rsidP="00D925A9">
      <w:pPr>
        <w:shd w:val="clear" w:color="auto" w:fill="FFFFFF"/>
        <w:ind w:firstLine="709"/>
        <w:jc w:val="both"/>
        <w:rPr>
          <w:sz w:val="24"/>
          <w:szCs w:val="24"/>
        </w:rPr>
      </w:pPr>
      <w:r w:rsidRPr="00E67F21">
        <w:rPr>
          <w:spacing w:val="-6"/>
          <w:sz w:val="24"/>
          <w:szCs w:val="24"/>
        </w:rPr>
        <w:t xml:space="preserve">- пакет документов по результатам конкурсного отбора </w:t>
      </w:r>
      <w:r w:rsidRPr="00E67F21">
        <w:rPr>
          <w:sz w:val="24"/>
          <w:szCs w:val="24"/>
        </w:rPr>
        <w:t xml:space="preserve">кандидатур специалистов для участия в обучении в рамках Государственного плана подготовки управленческих кадров для организаций народного хозяйства Российской Федерации (от </w:t>
      </w:r>
      <w:r w:rsidR="009E28C7" w:rsidRPr="00E67F21">
        <w:rPr>
          <w:sz w:val="24"/>
          <w:szCs w:val="24"/>
        </w:rPr>
        <w:t>1</w:t>
      </w:r>
      <w:r w:rsidRPr="00E67F21">
        <w:rPr>
          <w:sz w:val="24"/>
          <w:szCs w:val="24"/>
        </w:rPr>
        <w:t>6.0</w:t>
      </w:r>
      <w:r w:rsidR="009E28C7" w:rsidRPr="00E67F21">
        <w:rPr>
          <w:sz w:val="24"/>
          <w:szCs w:val="24"/>
        </w:rPr>
        <w:t>8</w:t>
      </w:r>
      <w:r w:rsidRPr="00E67F21">
        <w:rPr>
          <w:sz w:val="24"/>
          <w:szCs w:val="24"/>
        </w:rPr>
        <w:t>.201</w:t>
      </w:r>
      <w:r w:rsidR="009E28C7" w:rsidRPr="00E67F21">
        <w:rPr>
          <w:sz w:val="24"/>
          <w:szCs w:val="24"/>
        </w:rPr>
        <w:t>2</w:t>
      </w:r>
      <w:r w:rsidRPr="00E67F21">
        <w:rPr>
          <w:sz w:val="24"/>
          <w:szCs w:val="24"/>
        </w:rPr>
        <w:t xml:space="preserve"> № ОНК-</w:t>
      </w:r>
      <w:r w:rsidR="009E28C7" w:rsidRPr="00E67F21">
        <w:rPr>
          <w:sz w:val="24"/>
          <w:szCs w:val="24"/>
        </w:rPr>
        <w:t>6</w:t>
      </w:r>
      <w:r w:rsidRPr="00E67F21">
        <w:rPr>
          <w:sz w:val="24"/>
          <w:szCs w:val="24"/>
        </w:rPr>
        <w:t>7</w:t>
      </w:r>
      <w:r w:rsidR="009E28C7" w:rsidRPr="00E67F21">
        <w:rPr>
          <w:sz w:val="24"/>
          <w:szCs w:val="24"/>
        </w:rPr>
        <w:t>9</w:t>
      </w:r>
      <w:r w:rsidRPr="00E67F21">
        <w:rPr>
          <w:sz w:val="24"/>
          <w:szCs w:val="24"/>
        </w:rPr>
        <w:t>);</w:t>
      </w:r>
    </w:p>
    <w:p w:rsidR="008D5E7C" w:rsidRPr="00E67F21" w:rsidRDefault="008D5E7C" w:rsidP="00D925A9">
      <w:pPr>
        <w:ind w:firstLine="720"/>
        <w:jc w:val="both"/>
        <w:rPr>
          <w:sz w:val="24"/>
          <w:szCs w:val="24"/>
        </w:rPr>
      </w:pPr>
      <w:r w:rsidRPr="00E67F21">
        <w:rPr>
          <w:sz w:val="24"/>
          <w:szCs w:val="24"/>
        </w:rPr>
        <w:t>- предложения по организации подготовки управленческих кадров в рамках Государственного плана подготовки управленческих кадров для организаций народного хозяйства Российской Федерации (от 29.08.2012 № 48);</w:t>
      </w:r>
    </w:p>
    <w:p w:rsidR="008D5E7C" w:rsidRPr="00E67F21" w:rsidRDefault="003C0287" w:rsidP="00D925A9">
      <w:pPr>
        <w:shd w:val="clear" w:color="auto" w:fill="FFFFFF"/>
        <w:ind w:firstLine="709"/>
        <w:jc w:val="both"/>
        <w:rPr>
          <w:sz w:val="24"/>
          <w:szCs w:val="24"/>
        </w:rPr>
      </w:pPr>
      <w:r w:rsidRPr="00E67F21">
        <w:rPr>
          <w:sz w:val="24"/>
          <w:szCs w:val="24"/>
        </w:rPr>
        <w:t xml:space="preserve">- информация о представителях Томской области для участия в конференции, посвященной 15-летию Государственного плана подготовки управленческих кадров </w:t>
      </w:r>
      <w:r w:rsidR="008D5E7C" w:rsidRPr="00E67F21">
        <w:rPr>
          <w:sz w:val="24"/>
          <w:szCs w:val="24"/>
        </w:rPr>
        <w:t xml:space="preserve">для организаций народного хозяйства Российской Федерации </w:t>
      </w:r>
      <w:r w:rsidRPr="00E67F21">
        <w:rPr>
          <w:sz w:val="24"/>
          <w:szCs w:val="24"/>
        </w:rPr>
        <w:t>(от 17.09.2012 № 16-746);</w:t>
      </w:r>
    </w:p>
    <w:p w:rsidR="009D195A" w:rsidRPr="00E67F21" w:rsidRDefault="0054732C" w:rsidP="00D925A9">
      <w:pPr>
        <w:ind w:firstLine="709"/>
        <w:jc w:val="both"/>
        <w:rPr>
          <w:sz w:val="24"/>
          <w:szCs w:val="24"/>
        </w:rPr>
      </w:pPr>
      <w:r w:rsidRPr="00E67F21">
        <w:rPr>
          <w:sz w:val="24"/>
          <w:szCs w:val="24"/>
        </w:rPr>
        <w:t>д</w:t>
      </w:r>
      <w:r w:rsidR="00C07E73" w:rsidRPr="00E67F21">
        <w:rPr>
          <w:sz w:val="24"/>
          <w:szCs w:val="24"/>
        </w:rPr>
        <w:t>) </w:t>
      </w:r>
      <w:r w:rsidR="009D195A" w:rsidRPr="00E67F21">
        <w:rPr>
          <w:sz w:val="24"/>
          <w:szCs w:val="24"/>
        </w:rPr>
        <w:t xml:space="preserve">для </w:t>
      </w:r>
      <w:r w:rsidR="000B3A9E" w:rsidRPr="00E67F21">
        <w:rPr>
          <w:sz w:val="24"/>
          <w:szCs w:val="24"/>
        </w:rPr>
        <w:t>заместителей Губернатора Томской области</w:t>
      </w:r>
      <w:r w:rsidR="00DF34B0" w:rsidRPr="00E67F21">
        <w:rPr>
          <w:sz w:val="24"/>
          <w:szCs w:val="24"/>
        </w:rPr>
        <w:t xml:space="preserve">, исполнительных органов государственной власти </w:t>
      </w:r>
      <w:r w:rsidR="000B3A9E" w:rsidRPr="00E67F21">
        <w:rPr>
          <w:sz w:val="24"/>
          <w:szCs w:val="24"/>
        </w:rPr>
        <w:t xml:space="preserve">и </w:t>
      </w:r>
      <w:r w:rsidR="009D195A" w:rsidRPr="00E67F21">
        <w:rPr>
          <w:sz w:val="24"/>
          <w:szCs w:val="24"/>
        </w:rPr>
        <w:t>структурных подразделений Администрации Томской области</w:t>
      </w:r>
      <w:r w:rsidR="00C96454" w:rsidRPr="00E67F21">
        <w:rPr>
          <w:sz w:val="24"/>
          <w:szCs w:val="24"/>
        </w:rPr>
        <w:t>, иных организаций</w:t>
      </w:r>
      <w:r w:rsidR="009D195A" w:rsidRPr="00E67F21">
        <w:rPr>
          <w:sz w:val="24"/>
          <w:szCs w:val="24"/>
        </w:rPr>
        <w:t>:</w:t>
      </w:r>
    </w:p>
    <w:p w:rsidR="00746426" w:rsidRPr="00E67F21" w:rsidRDefault="00746426" w:rsidP="00D925A9">
      <w:pPr>
        <w:ind w:firstLine="720"/>
        <w:jc w:val="both"/>
        <w:rPr>
          <w:sz w:val="24"/>
          <w:szCs w:val="24"/>
        </w:rPr>
      </w:pPr>
      <w:r w:rsidRPr="00E67F21">
        <w:rPr>
          <w:sz w:val="24"/>
          <w:szCs w:val="24"/>
        </w:rPr>
        <w:t>- отчет об исполнении в 2011 году соглашений в Комитет по государственно-правовым вопросам Администрации Томской области (от 19.01.2012 № 16-29);</w:t>
      </w:r>
    </w:p>
    <w:p w:rsidR="00B04D87" w:rsidRPr="00E67F21" w:rsidRDefault="00B04D87" w:rsidP="00D925A9">
      <w:pPr>
        <w:ind w:firstLine="720"/>
        <w:jc w:val="both"/>
        <w:rPr>
          <w:sz w:val="24"/>
          <w:szCs w:val="24"/>
        </w:rPr>
      </w:pPr>
      <w:r w:rsidRPr="00E67F21">
        <w:rPr>
          <w:sz w:val="24"/>
          <w:szCs w:val="24"/>
        </w:rPr>
        <w:t>- письмо о соблюдении законодательства о государственной гражданской службе (в части уведомления об иной оплачиваемой работы и предоставления сведений о доходах) в исполнительные органы государственной власти Томской области (от 06.02.2012 № 16-103);</w:t>
      </w:r>
    </w:p>
    <w:p w:rsidR="007B4C4C" w:rsidRPr="00E67F21" w:rsidRDefault="007B4C4C" w:rsidP="00D925A9">
      <w:pPr>
        <w:ind w:firstLine="720"/>
        <w:jc w:val="both"/>
        <w:rPr>
          <w:sz w:val="24"/>
          <w:szCs w:val="24"/>
        </w:rPr>
      </w:pPr>
      <w:r w:rsidRPr="00E67F21">
        <w:rPr>
          <w:sz w:val="24"/>
          <w:szCs w:val="24"/>
        </w:rPr>
        <w:t xml:space="preserve">- проекты ВЦП </w:t>
      </w:r>
      <w:r w:rsidRPr="00E67F21">
        <w:rPr>
          <w:spacing w:val="-6"/>
          <w:sz w:val="24"/>
          <w:szCs w:val="24"/>
        </w:rPr>
        <w:t xml:space="preserve">Департамента </w:t>
      </w:r>
      <w:r w:rsidRPr="00E67F21">
        <w:rPr>
          <w:sz w:val="24"/>
          <w:szCs w:val="24"/>
        </w:rPr>
        <w:t>на 2012-2014 годы в Департамент финансов Томской области (от 02.02.2012 № 16-91), в Департамент экономики Администрации Томской области (от 30.03.2012 № 16-300);</w:t>
      </w:r>
    </w:p>
    <w:p w:rsidR="00EA71B9" w:rsidRPr="00E67F21" w:rsidRDefault="00DF34B0" w:rsidP="00D925A9">
      <w:pPr>
        <w:ind w:firstLine="720"/>
        <w:jc w:val="both"/>
        <w:rPr>
          <w:sz w:val="24"/>
          <w:szCs w:val="24"/>
        </w:rPr>
      </w:pPr>
      <w:r w:rsidRPr="00E67F21">
        <w:rPr>
          <w:sz w:val="24"/>
          <w:szCs w:val="24"/>
        </w:rPr>
        <w:t>- информация о результатах деятельности в 2011 году в Департамент экономики Администрации Томской области (от 28.02.2012 № 16-188);</w:t>
      </w:r>
    </w:p>
    <w:p w:rsidR="00EA71B9" w:rsidRPr="00E67F21" w:rsidRDefault="00EA71B9" w:rsidP="00D925A9">
      <w:pPr>
        <w:ind w:firstLine="720"/>
        <w:jc w:val="both"/>
        <w:rPr>
          <w:sz w:val="24"/>
          <w:szCs w:val="24"/>
        </w:rPr>
      </w:pPr>
      <w:r w:rsidRPr="00E67F21">
        <w:rPr>
          <w:sz w:val="24"/>
          <w:szCs w:val="24"/>
        </w:rPr>
        <w:t>- список руководителей социальной сферы для обучения по программам подготовки управленческих кадров в сфере здравоохранения и образования (Госплан) в ФГБОУ ВПО «РАНХиГС при Президенте РФ» (от 29.02.2012 № ОНК-195);</w:t>
      </w:r>
    </w:p>
    <w:p w:rsidR="00DF34B0" w:rsidRPr="00E67F21" w:rsidRDefault="00DF34B0" w:rsidP="00D925A9">
      <w:pPr>
        <w:ind w:firstLine="720"/>
        <w:jc w:val="both"/>
        <w:rPr>
          <w:sz w:val="24"/>
          <w:szCs w:val="24"/>
        </w:rPr>
      </w:pPr>
      <w:r w:rsidRPr="00E67F21">
        <w:rPr>
          <w:sz w:val="24"/>
          <w:szCs w:val="24"/>
        </w:rPr>
        <w:t>- предложения в Комплексный план мероприятий на 2012 год по реализации послания Президента Р</w:t>
      </w:r>
      <w:r w:rsidR="00396CF2" w:rsidRPr="00E67F21">
        <w:rPr>
          <w:sz w:val="24"/>
          <w:szCs w:val="24"/>
        </w:rPr>
        <w:t xml:space="preserve">оссийской </w:t>
      </w:r>
      <w:r w:rsidRPr="00E67F21">
        <w:rPr>
          <w:sz w:val="24"/>
          <w:szCs w:val="24"/>
        </w:rPr>
        <w:t>Ф</w:t>
      </w:r>
      <w:r w:rsidR="00396CF2" w:rsidRPr="00E67F21">
        <w:rPr>
          <w:sz w:val="24"/>
          <w:szCs w:val="24"/>
        </w:rPr>
        <w:t>едерации</w:t>
      </w:r>
      <w:r w:rsidRPr="00E67F21">
        <w:rPr>
          <w:sz w:val="24"/>
          <w:szCs w:val="24"/>
        </w:rPr>
        <w:t xml:space="preserve"> Федеральному Собранию </w:t>
      </w:r>
      <w:r w:rsidR="00396CF2" w:rsidRPr="00E67F21">
        <w:rPr>
          <w:sz w:val="24"/>
          <w:szCs w:val="24"/>
        </w:rPr>
        <w:t>Российской Федерации</w:t>
      </w:r>
      <w:r w:rsidRPr="00E67F21">
        <w:rPr>
          <w:sz w:val="24"/>
          <w:szCs w:val="24"/>
        </w:rPr>
        <w:t xml:space="preserve"> и послания Губернатора Томской области к жителям Томской области в Департамент экономики Администрации Томской области (от 02.03.2012 № 16-201);</w:t>
      </w:r>
    </w:p>
    <w:p w:rsidR="007B4C4C" w:rsidRPr="00E67F21" w:rsidRDefault="007B4C4C" w:rsidP="00D925A9">
      <w:pPr>
        <w:ind w:firstLine="720"/>
        <w:jc w:val="both"/>
        <w:rPr>
          <w:spacing w:val="-6"/>
          <w:sz w:val="24"/>
          <w:szCs w:val="24"/>
        </w:rPr>
      </w:pPr>
      <w:r w:rsidRPr="00E67F21">
        <w:rPr>
          <w:sz w:val="24"/>
          <w:szCs w:val="24"/>
        </w:rPr>
        <w:t xml:space="preserve">- проект ДРОНДа на 2012-2014 годы в Департамент экономики </w:t>
      </w:r>
      <w:r w:rsidRPr="00E67F21">
        <w:rPr>
          <w:spacing w:val="-6"/>
          <w:sz w:val="24"/>
          <w:szCs w:val="24"/>
        </w:rPr>
        <w:t>Администрации Томской области (от 05.03.2012 № 16-217</w:t>
      </w:r>
      <w:r w:rsidR="00EB50A9" w:rsidRPr="00E67F21">
        <w:rPr>
          <w:spacing w:val="-6"/>
          <w:sz w:val="24"/>
          <w:szCs w:val="24"/>
        </w:rPr>
        <w:t>, от 04.04.2012 № 16-323</w:t>
      </w:r>
      <w:r w:rsidRPr="00E67F21">
        <w:rPr>
          <w:spacing w:val="-6"/>
          <w:sz w:val="24"/>
          <w:szCs w:val="24"/>
        </w:rPr>
        <w:t>);</w:t>
      </w:r>
    </w:p>
    <w:p w:rsidR="00DF34B0" w:rsidRPr="00E67F21" w:rsidRDefault="00DF34B0" w:rsidP="00D925A9">
      <w:pPr>
        <w:ind w:firstLine="720"/>
        <w:jc w:val="both"/>
        <w:rPr>
          <w:sz w:val="24"/>
          <w:szCs w:val="24"/>
        </w:rPr>
      </w:pPr>
      <w:r w:rsidRPr="00E67F21">
        <w:rPr>
          <w:sz w:val="24"/>
          <w:szCs w:val="24"/>
        </w:rPr>
        <w:t>- информация по вопросам подготовки, переподготовки и повышения квалификации государственных гражданских и муниципальных служащих в области межэтнических и межконфессиональных отношений, профилактике экстремизма в 2011 году и планах на 2012 год в Департамент по культуре Томской области для Минрегионразвития России (от 12.03.2012 № 16-235);</w:t>
      </w:r>
    </w:p>
    <w:p w:rsidR="007A59BA" w:rsidRPr="00E67F21" w:rsidRDefault="007A59BA" w:rsidP="00D925A9">
      <w:pPr>
        <w:ind w:firstLine="720"/>
        <w:jc w:val="both"/>
        <w:rPr>
          <w:sz w:val="24"/>
          <w:szCs w:val="24"/>
        </w:rPr>
      </w:pPr>
      <w:r w:rsidRPr="00E67F21">
        <w:rPr>
          <w:sz w:val="24"/>
          <w:szCs w:val="24"/>
        </w:rPr>
        <w:t xml:space="preserve">- перечни исполнительных органов государственной власти Томской области и органов местного самоуправления Томской области в Отдел по работе с личными обращениями граждан Администрации Томской области для Управления Президента </w:t>
      </w:r>
      <w:r w:rsidR="00396CF2" w:rsidRPr="00E67F21">
        <w:rPr>
          <w:sz w:val="24"/>
          <w:szCs w:val="24"/>
        </w:rPr>
        <w:t>Российской Федерации</w:t>
      </w:r>
      <w:r w:rsidRPr="00E67F21">
        <w:rPr>
          <w:sz w:val="24"/>
          <w:szCs w:val="24"/>
        </w:rPr>
        <w:t xml:space="preserve"> по работе с обращениями граждан (от 27.03.2012 № 16-284);</w:t>
      </w:r>
    </w:p>
    <w:p w:rsidR="002C026F" w:rsidRPr="00E67F21" w:rsidRDefault="002C026F" w:rsidP="00D925A9">
      <w:pPr>
        <w:ind w:firstLine="720"/>
        <w:jc w:val="both"/>
        <w:rPr>
          <w:sz w:val="24"/>
          <w:szCs w:val="24"/>
        </w:rPr>
      </w:pPr>
      <w:r w:rsidRPr="00E67F21">
        <w:rPr>
          <w:sz w:val="24"/>
          <w:szCs w:val="24"/>
        </w:rPr>
        <w:t>- информация о реализации Соглашения между Администрацией Ямало-Ненецкого автономного округа и Администрацией Томской области в Департамент международных и региональных связей Администрации Томской области (от 02.04.2012 № 16-309);</w:t>
      </w:r>
    </w:p>
    <w:p w:rsidR="002C026F" w:rsidRPr="00E67F21" w:rsidRDefault="002C026F" w:rsidP="00D925A9">
      <w:pPr>
        <w:ind w:firstLine="720"/>
        <w:jc w:val="both"/>
        <w:rPr>
          <w:sz w:val="24"/>
          <w:szCs w:val="24"/>
        </w:rPr>
      </w:pPr>
      <w:r w:rsidRPr="00E67F21">
        <w:rPr>
          <w:sz w:val="24"/>
          <w:szCs w:val="24"/>
        </w:rPr>
        <w:t>- информация о реестре документов стратегического и программно-целевого планирования Департамента в Департамент экономики Администрации Томской области (от 05.04.2012 № 16-328);</w:t>
      </w:r>
    </w:p>
    <w:p w:rsidR="00FD146B" w:rsidRPr="00E67F21" w:rsidRDefault="00FD146B" w:rsidP="00D925A9">
      <w:pPr>
        <w:ind w:firstLine="720"/>
        <w:jc w:val="both"/>
        <w:rPr>
          <w:sz w:val="24"/>
          <w:szCs w:val="24"/>
        </w:rPr>
      </w:pPr>
      <w:r w:rsidRPr="00E67F21">
        <w:rPr>
          <w:sz w:val="24"/>
          <w:szCs w:val="24"/>
        </w:rPr>
        <w:lastRenderedPageBreak/>
        <w:t>- информация о системе целеполагания Стратегии развития Томской области до 2020 года в Департамент экономики Администрации Томской области (от 09.04.2012 № 16-342);</w:t>
      </w:r>
    </w:p>
    <w:p w:rsidR="00C96454" w:rsidRPr="00E67F21" w:rsidRDefault="00C96454" w:rsidP="00D925A9">
      <w:pPr>
        <w:ind w:firstLine="720"/>
        <w:jc w:val="both"/>
        <w:rPr>
          <w:sz w:val="24"/>
          <w:szCs w:val="24"/>
        </w:rPr>
      </w:pPr>
      <w:r w:rsidRPr="00E67F21">
        <w:rPr>
          <w:sz w:val="24"/>
          <w:szCs w:val="24"/>
        </w:rPr>
        <w:t>- информация о показателях эффективности деятельности, закрепленных за Департаментом в Департамент экономики Администрации Томской области (от 13.04.2012 № 16-359);</w:t>
      </w:r>
    </w:p>
    <w:p w:rsidR="00B97E4F" w:rsidRPr="00E67F21" w:rsidRDefault="00B97E4F" w:rsidP="00D925A9">
      <w:pPr>
        <w:ind w:firstLine="720"/>
        <w:jc w:val="both"/>
        <w:rPr>
          <w:sz w:val="24"/>
          <w:szCs w:val="24"/>
        </w:rPr>
      </w:pPr>
      <w:r w:rsidRPr="00E67F21">
        <w:rPr>
          <w:sz w:val="24"/>
          <w:szCs w:val="24"/>
        </w:rPr>
        <w:t xml:space="preserve">- проект </w:t>
      </w:r>
      <w:r w:rsidR="00EB50A9" w:rsidRPr="00E67F21">
        <w:rPr>
          <w:sz w:val="24"/>
          <w:szCs w:val="24"/>
        </w:rPr>
        <w:t xml:space="preserve">разделов </w:t>
      </w:r>
      <w:r w:rsidR="00EB50A9" w:rsidRPr="00E67F21">
        <w:rPr>
          <w:sz w:val="24"/>
          <w:szCs w:val="24"/>
          <w:lang w:val="en-US"/>
        </w:rPr>
        <w:t>I</w:t>
      </w:r>
      <w:r w:rsidR="00EB50A9" w:rsidRPr="00E67F21">
        <w:rPr>
          <w:sz w:val="24"/>
          <w:szCs w:val="24"/>
        </w:rPr>
        <w:t xml:space="preserve">, </w:t>
      </w:r>
      <w:r w:rsidR="00EB50A9" w:rsidRPr="00E67F21">
        <w:rPr>
          <w:sz w:val="24"/>
          <w:szCs w:val="24"/>
          <w:lang w:val="en-US"/>
        </w:rPr>
        <w:t>II</w:t>
      </w:r>
      <w:r w:rsidR="00EB50A9" w:rsidRPr="00E67F21">
        <w:rPr>
          <w:sz w:val="24"/>
          <w:szCs w:val="24"/>
        </w:rPr>
        <w:t xml:space="preserve"> </w:t>
      </w:r>
      <w:r w:rsidRPr="00E67F21">
        <w:rPr>
          <w:sz w:val="24"/>
          <w:szCs w:val="24"/>
        </w:rPr>
        <w:t>ДРОНДа на 2013-2015 годы в Департамент экономики Администрации Томской области (от 16.04.2012 № 16-364);</w:t>
      </w:r>
    </w:p>
    <w:p w:rsidR="00C96454" w:rsidRPr="00E67F21" w:rsidRDefault="00C96454" w:rsidP="00D925A9">
      <w:pPr>
        <w:ind w:firstLine="720"/>
        <w:jc w:val="both"/>
        <w:rPr>
          <w:sz w:val="24"/>
          <w:szCs w:val="24"/>
        </w:rPr>
      </w:pPr>
      <w:r w:rsidRPr="00E67F21">
        <w:rPr>
          <w:sz w:val="24"/>
          <w:szCs w:val="24"/>
        </w:rPr>
        <w:t xml:space="preserve">- список руководителей учреждений здравоохранения Томской области для обучения на </w:t>
      </w:r>
      <w:r w:rsidRPr="00E67F21">
        <w:rPr>
          <w:sz w:val="24"/>
          <w:szCs w:val="24"/>
          <w:lang w:val="en-US"/>
        </w:rPr>
        <w:t>II</w:t>
      </w:r>
      <w:r w:rsidRPr="00E67F21">
        <w:rPr>
          <w:sz w:val="24"/>
          <w:szCs w:val="24"/>
        </w:rPr>
        <w:t xml:space="preserve"> потоке по программе подготовки управленческих кадров в сфере здравоохранения и образования (Госплан) в Томский филиал ФГБОУ ВПО «РАНХиГС при Президенте </w:t>
      </w:r>
      <w:r w:rsidR="00396CF2" w:rsidRPr="00E67F21">
        <w:rPr>
          <w:sz w:val="24"/>
          <w:szCs w:val="24"/>
        </w:rPr>
        <w:t>Российской Федерации</w:t>
      </w:r>
      <w:r w:rsidRPr="00E67F21">
        <w:rPr>
          <w:sz w:val="24"/>
          <w:szCs w:val="24"/>
        </w:rPr>
        <w:t>» (от 23.04.2012 № 16-382);</w:t>
      </w:r>
    </w:p>
    <w:p w:rsidR="00C96454" w:rsidRPr="00E67F21" w:rsidRDefault="00C96454" w:rsidP="00D925A9">
      <w:pPr>
        <w:ind w:firstLine="720"/>
        <w:jc w:val="both"/>
        <w:rPr>
          <w:sz w:val="24"/>
          <w:szCs w:val="24"/>
        </w:rPr>
      </w:pPr>
      <w:r w:rsidRPr="00E67F21">
        <w:rPr>
          <w:sz w:val="24"/>
          <w:szCs w:val="24"/>
        </w:rPr>
        <w:t>- информация по структуре Администрации Томской области и исполнительных органов государственной власти Томской области в Комитет по государственно-правовым вопросам Администрации Томской области (от 23.04.2012 № 16-386);</w:t>
      </w:r>
    </w:p>
    <w:p w:rsidR="00EC69F2" w:rsidRPr="00E67F21" w:rsidRDefault="00EC69F2" w:rsidP="00D925A9">
      <w:pPr>
        <w:ind w:firstLine="720"/>
        <w:jc w:val="both"/>
        <w:rPr>
          <w:sz w:val="24"/>
          <w:szCs w:val="24"/>
        </w:rPr>
      </w:pPr>
      <w:r w:rsidRPr="00E67F21">
        <w:rPr>
          <w:sz w:val="24"/>
          <w:szCs w:val="24"/>
        </w:rPr>
        <w:t>- письмо о дополнительном профессиональном образовании государственных гражданских служащих в исполнительные органы государственной власти Томской области (от 02.05.2012 № 16-407);</w:t>
      </w:r>
    </w:p>
    <w:p w:rsidR="00EC69F2" w:rsidRPr="00E67F21" w:rsidRDefault="00EC69F2" w:rsidP="00D925A9">
      <w:pPr>
        <w:ind w:firstLine="720"/>
        <w:jc w:val="both"/>
        <w:rPr>
          <w:sz w:val="24"/>
          <w:szCs w:val="24"/>
        </w:rPr>
      </w:pPr>
      <w:r w:rsidRPr="00E67F21">
        <w:rPr>
          <w:sz w:val="24"/>
          <w:szCs w:val="24"/>
        </w:rPr>
        <w:t>- информация о подготовке Соглашения с Минэкономразвития России о предоставлении субсидии из федерального бюджета бюджету Томской области на софинансирование расходов, связанных с оплатой оказанных специалистам российскими образовательными учреждениями услуг по обучению в соответствии с Государственным планом подготовки управленческих кадров для организаций народного хозяйства РФ в 2007/08-2012/13 учебных годах, в Департамент финансов Томской области (от 04.05.2012 № 16-416);</w:t>
      </w:r>
    </w:p>
    <w:p w:rsidR="00EC69F2" w:rsidRPr="00E67F21" w:rsidRDefault="00EC69F2" w:rsidP="00D925A9">
      <w:pPr>
        <w:ind w:firstLine="720"/>
        <w:jc w:val="both"/>
        <w:rPr>
          <w:sz w:val="24"/>
          <w:szCs w:val="24"/>
        </w:rPr>
      </w:pPr>
      <w:r w:rsidRPr="00E67F21">
        <w:rPr>
          <w:sz w:val="24"/>
          <w:szCs w:val="24"/>
        </w:rPr>
        <w:t>- письмо о назначении руководителей областных государственных учреждений в исполнительные органы государственной власти Томской области (от 21.05.2012 № ОНК-470);</w:t>
      </w:r>
    </w:p>
    <w:p w:rsidR="00EC69F2" w:rsidRPr="00E67F21" w:rsidRDefault="00EC69F2" w:rsidP="00D925A9">
      <w:pPr>
        <w:ind w:firstLine="720"/>
        <w:jc w:val="both"/>
        <w:rPr>
          <w:sz w:val="24"/>
          <w:szCs w:val="24"/>
        </w:rPr>
      </w:pPr>
      <w:r w:rsidRPr="00E67F21">
        <w:rPr>
          <w:sz w:val="24"/>
          <w:szCs w:val="24"/>
        </w:rPr>
        <w:t>- письмо о проведении аттестации государственных гражданских служащих Томской области в исполнительные органы государственной власти Томской области (от 05.06.2012 № 16-512);</w:t>
      </w:r>
    </w:p>
    <w:p w:rsidR="003B458B" w:rsidRPr="00E67F21" w:rsidRDefault="003B458B" w:rsidP="00D925A9">
      <w:pPr>
        <w:ind w:firstLine="720"/>
        <w:jc w:val="both"/>
        <w:rPr>
          <w:sz w:val="24"/>
          <w:szCs w:val="24"/>
        </w:rPr>
      </w:pPr>
      <w:r w:rsidRPr="00E67F21">
        <w:rPr>
          <w:sz w:val="24"/>
          <w:szCs w:val="24"/>
        </w:rPr>
        <w:t>- предложения в актуализированный вариант Стратегии Томской области до 2020 года в Департамент экономики Администрации Томской области (от 09.06.2012 № 16-528);</w:t>
      </w:r>
    </w:p>
    <w:p w:rsidR="00EC69F2" w:rsidRPr="00E67F21" w:rsidRDefault="00EC69F2" w:rsidP="00D925A9">
      <w:pPr>
        <w:ind w:firstLine="720"/>
        <w:jc w:val="both"/>
        <w:rPr>
          <w:sz w:val="24"/>
          <w:szCs w:val="24"/>
        </w:rPr>
      </w:pPr>
      <w:r w:rsidRPr="00E67F21">
        <w:rPr>
          <w:sz w:val="24"/>
          <w:szCs w:val="24"/>
        </w:rPr>
        <w:t xml:space="preserve">- письмо о механизме финансирования обучения специалистов в рамках Государственного плана подготовки управленческих кадров для организаций народного хозяйства </w:t>
      </w:r>
      <w:r w:rsidR="00396CF2" w:rsidRPr="00E67F21">
        <w:rPr>
          <w:sz w:val="24"/>
          <w:szCs w:val="24"/>
        </w:rPr>
        <w:t>Российской Федерации</w:t>
      </w:r>
      <w:r w:rsidRPr="00E67F21">
        <w:rPr>
          <w:sz w:val="24"/>
          <w:szCs w:val="24"/>
        </w:rPr>
        <w:t xml:space="preserve"> в Департамент финансов Томской области (от 19.06.2012 № 16-560);</w:t>
      </w:r>
    </w:p>
    <w:p w:rsidR="003A04DE" w:rsidRPr="00E67F21" w:rsidRDefault="003A04DE" w:rsidP="00D925A9">
      <w:pPr>
        <w:ind w:firstLine="720"/>
        <w:jc w:val="both"/>
        <w:rPr>
          <w:spacing w:val="-6"/>
          <w:sz w:val="24"/>
          <w:szCs w:val="24"/>
        </w:rPr>
      </w:pPr>
      <w:r w:rsidRPr="00E67F21">
        <w:rPr>
          <w:spacing w:val="-6"/>
          <w:sz w:val="24"/>
          <w:szCs w:val="24"/>
        </w:rPr>
        <w:t xml:space="preserve">- отчет об исполнении распоряжения Губернатора Томской области от 18.05.2011 № 155-р «О реализации на территории Томской области государственных программ Российской Федерации, федеральных (долгосрочных) целевых программ Российской Федерации» в части реализации Государственного плана подготовки управленческих кадров для организаций народного хозяйства Российской Федерации по итогам </w:t>
      </w:r>
      <w:r w:rsidRPr="00E67F21">
        <w:rPr>
          <w:spacing w:val="-6"/>
          <w:sz w:val="24"/>
          <w:szCs w:val="24"/>
          <w:lang w:val="en-US"/>
        </w:rPr>
        <w:t>I</w:t>
      </w:r>
      <w:r w:rsidRPr="00E67F21">
        <w:rPr>
          <w:spacing w:val="-6"/>
          <w:sz w:val="24"/>
          <w:szCs w:val="24"/>
        </w:rPr>
        <w:t xml:space="preserve"> полугодия 2012 года (от 28.06.2012 № 16-578);</w:t>
      </w:r>
    </w:p>
    <w:p w:rsidR="001161A5" w:rsidRPr="00E67F21" w:rsidRDefault="001161A5" w:rsidP="00D925A9">
      <w:pPr>
        <w:ind w:firstLine="720"/>
        <w:jc w:val="both"/>
        <w:rPr>
          <w:sz w:val="24"/>
          <w:szCs w:val="24"/>
        </w:rPr>
      </w:pPr>
      <w:r w:rsidRPr="00E67F21">
        <w:rPr>
          <w:sz w:val="24"/>
          <w:szCs w:val="24"/>
        </w:rPr>
        <w:t xml:space="preserve">- информация в адрес заместителей Губернатора Томской области о Президентской программе </w:t>
      </w:r>
      <w:r w:rsidR="00396CF2" w:rsidRPr="00E67F21">
        <w:rPr>
          <w:sz w:val="24"/>
          <w:szCs w:val="24"/>
        </w:rPr>
        <w:t>–</w:t>
      </w:r>
      <w:r w:rsidRPr="00E67F21">
        <w:rPr>
          <w:sz w:val="24"/>
          <w:szCs w:val="24"/>
        </w:rPr>
        <w:t xml:space="preserve"> Государственном плане подготовки управленческих кадров для организаций народного хозяйства </w:t>
      </w:r>
      <w:r w:rsidR="00396CF2" w:rsidRPr="00E67F21">
        <w:rPr>
          <w:sz w:val="24"/>
          <w:szCs w:val="24"/>
        </w:rPr>
        <w:t>Российской Федерации</w:t>
      </w:r>
      <w:r w:rsidRPr="00E67F21">
        <w:rPr>
          <w:sz w:val="24"/>
          <w:szCs w:val="24"/>
        </w:rPr>
        <w:t xml:space="preserve"> (от 07.09.2012 № ВЖ-15);</w:t>
      </w:r>
    </w:p>
    <w:p w:rsidR="001161A5" w:rsidRPr="00E67F21" w:rsidRDefault="001161A5" w:rsidP="00D925A9">
      <w:pPr>
        <w:ind w:firstLine="720"/>
        <w:jc w:val="both"/>
        <w:rPr>
          <w:sz w:val="24"/>
          <w:szCs w:val="24"/>
        </w:rPr>
      </w:pPr>
      <w:r w:rsidRPr="00E67F21">
        <w:rPr>
          <w:sz w:val="24"/>
          <w:szCs w:val="24"/>
        </w:rPr>
        <w:t>- информация в адрес заместителей Губернатора Томской области о присвоении классных чинов государственной гражданской службы Томской области (от 18.09.2012 № ВЖ-26);</w:t>
      </w:r>
    </w:p>
    <w:p w:rsidR="001161A5" w:rsidRPr="00E67F21" w:rsidRDefault="001161A5" w:rsidP="00D925A9">
      <w:pPr>
        <w:ind w:firstLine="720"/>
        <w:jc w:val="both"/>
        <w:rPr>
          <w:sz w:val="24"/>
          <w:szCs w:val="24"/>
        </w:rPr>
      </w:pPr>
      <w:r w:rsidRPr="00E67F21">
        <w:rPr>
          <w:sz w:val="24"/>
          <w:szCs w:val="24"/>
        </w:rPr>
        <w:t>- информация в адрес заместителей Губернатора Томской области о порядке организации и проведения конкурсов на замещение вакантных должностей государственной гражданской службы Томской области и включение в кадровые резервы на должности государственной гражданской службы Томской области (от 21.09.2012 № ВЖ-37);</w:t>
      </w:r>
    </w:p>
    <w:p w:rsidR="00844D16" w:rsidRPr="00E67F21" w:rsidRDefault="00844D16" w:rsidP="00D925A9">
      <w:pPr>
        <w:ind w:firstLine="720"/>
        <w:jc w:val="both"/>
        <w:rPr>
          <w:sz w:val="24"/>
          <w:szCs w:val="24"/>
        </w:rPr>
      </w:pPr>
      <w:r w:rsidRPr="00E67F21">
        <w:rPr>
          <w:sz w:val="24"/>
          <w:szCs w:val="24"/>
        </w:rPr>
        <w:t xml:space="preserve">- информация в адрес Управления Президента </w:t>
      </w:r>
      <w:r w:rsidR="00396CF2" w:rsidRPr="00E67F21">
        <w:rPr>
          <w:sz w:val="24"/>
          <w:szCs w:val="24"/>
        </w:rPr>
        <w:t>Российской Федерации</w:t>
      </w:r>
      <w:r w:rsidRPr="00E67F21">
        <w:rPr>
          <w:sz w:val="24"/>
          <w:szCs w:val="24"/>
        </w:rPr>
        <w:t xml:space="preserve"> по внутренней политике о формировании и подготовке резерва управленческих кадров Томской области в </w:t>
      </w:r>
      <w:r w:rsidRPr="00E67F21">
        <w:rPr>
          <w:sz w:val="24"/>
          <w:szCs w:val="24"/>
          <w:lang w:val="en-US"/>
        </w:rPr>
        <w:t>I</w:t>
      </w:r>
      <w:r w:rsidRPr="00E67F21">
        <w:rPr>
          <w:sz w:val="24"/>
          <w:szCs w:val="24"/>
        </w:rPr>
        <w:t xml:space="preserve"> полугодии 2012 года (от 24.09.2012 № АР-592);</w:t>
      </w:r>
    </w:p>
    <w:p w:rsidR="00A822BC" w:rsidRPr="00E67F21" w:rsidRDefault="00A822BC" w:rsidP="00D925A9">
      <w:pPr>
        <w:ind w:firstLine="720"/>
        <w:jc w:val="both"/>
        <w:rPr>
          <w:sz w:val="24"/>
          <w:szCs w:val="24"/>
        </w:rPr>
      </w:pPr>
      <w:r w:rsidRPr="00E67F21">
        <w:rPr>
          <w:sz w:val="24"/>
          <w:szCs w:val="24"/>
        </w:rPr>
        <w:lastRenderedPageBreak/>
        <w:t xml:space="preserve">- документы в адрес Правительства </w:t>
      </w:r>
      <w:r w:rsidR="00396CF2" w:rsidRPr="00E67F21">
        <w:rPr>
          <w:sz w:val="24"/>
          <w:szCs w:val="24"/>
        </w:rPr>
        <w:t>Российской Федерации</w:t>
      </w:r>
      <w:r w:rsidRPr="00E67F21">
        <w:rPr>
          <w:sz w:val="24"/>
          <w:szCs w:val="24"/>
        </w:rPr>
        <w:t xml:space="preserve"> на сотрудников исполнительных органов государственной власти Томской области, рекомендованных для включения в федеральный резерв управленческих кадров (от 22.10.2012 № СЖ-53-2361);</w:t>
      </w:r>
    </w:p>
    <w:p w:rsidR="00E27282" w:rsidRPr="00E67F21" w:rsidRDefault="00E27282" w:rsidP="00D925A9">
      <w:pPr>
        <w:ind w:firstLine="720"/>
        <w:jc w:val="both"/>
        <w:rPr>
          <w:sz w:val="24"/>
          <w:szCs w:val="24"/>
        </w:rPr>
      </w:pPr>
      <w:r w:rsidRPr="00E67F21">
        <w:rPr>
          <w:sz w:val="24"/>
          <w:szCs w:val="24"/>
        </w:rPr>
        <w:t xml:space="preserve">- отчет о реализации ВЦП </w:t>
      </w:r>
      <w:r w:rsidR="00F547B8" w:rsidRPr="00E67F21">
        <w:rPr>
          <w:sz w:val="24"/>
          <w:szCs w:val="24"/>
        </w:rPr>
        <w:t xml:space="preserve">Департамента </w:t>
      </w:r>
      <w:r w:rsidRPr="00E67F21">
        <w:rPr>
          <w:sz w:val="24"/>
          <w:szCs w:val="24"/>
        </w:rPr>
        <w:t>в адрес Департамента финансов Томской о</w:t>
      </w:r>
      <w:r w:rsidR="00396CF2" w:rsidRPr="00E67F21">
        <w:rPr>
          <w:sz w:val="24"/>
          <w:szCs w:val="24"/>
        </w:rPr>
        <w:t>бласти (от 22.10.2012 № 16-843).</w:t>
      </w:r>
    </w:p>
    <w:p w:rsidR="00396CF2" w:rsidRPr="00E67F21" w:rsidRDefault="00396CF2" w:rsidP="00D925A9">
      <w:pPr>
        <w:ind w:firstLine="360"/>
        <w:jc w:val="center"/>
        <w:rPr>
          <w:b/>
          <w:sz w:val="24"/>
          <w:szCs w:val="24"/>
        </w:rPr>
      </w:pPr>
    </w:p>
    <w:p w:rsidR="00EE3D33" w:rsidRPr="00E67F21" w:rsidRDefault="00AD7D63" w:rsidP="009B393B">
      <w:pPr>
        <w:ind w:firstLine="360"/>
        <w:jc w:val="center"/>
        <w:outlineLvl w:val="0"/>
        <w:rPr>
          <w:b/>
          <w:sz w:val="24"/>
          <w:szCs w:val="24"/>
        </w:rPr>
      </w:pPr>
      <w:bookmarkStart w:id="104" w:name="_Toc355611590"/>
      <w:r w:rsidRPr="00E67F21">
        <w:rPr>
          <w:b/>
          <w:sz w:val="24"/>
          <w:szCs w:val="24"/>
        </w:rPr>
        <w:t xml:space="preserve">4 </w:t>
      </w:r>
      <w:r w:rsidR="004F1C64" w:rsidRPr="00E67F21">
        <w:rPr>
          <w:b/>
          <w:sz w:val="24"/>
          <w:szCs w:val="24"/>
        </w:rPr>
        <w:t>Организационно-правовая работа</w:t>
      </w:r>
      <w:bookmarkEnd w:id="104"/>
    </w:p>
    <w:p w:rsidR="00EE3D33" w:rsidRPr="00E67F21" w:rsidRDefault="00EE3D33" w:rsidP="00D925A9">
      <w:pPr>
        <w:ind w:firstLine="360"/>
        <w:jc w:val="center"/>
        <w:rPr>
          <w:sz w:val="24"/>
          <w:szCs w:val="24"/>
        </w:rPr>
      </w:pPr>
    </w:p>
    <w:p w:rsidR="00EE3D33" w:rsidRPr="00E67F21" w:rsidRDefault="00C93389" w:rsidP="009B393B">
      <w:pPr>
        <w:pStyle w:val="a6"/>
        <w:tabs>
          <w:tab w:val="left" w:pos="1470"/>
        </w:tabs>
        <w:spacing w:after="0"/>
        <w:ind w:left="0" w:firstLine="720"/>
        <w:jc w:val="both"/>
        <w:outlineLvl w:val="1"/>
        <w:rPr>
          <w:b/>
          <w:i/>
          <w:sz w:val="24"/>
          <w:szCs w:val="24"/>
        </w:rPr>
      </w:pPr>
      <w:bookmarkStart w:id="105" w:name="_Toc355611591"/>
      <w:r w:rsidRPr="00E67F21">
        <w:rPr>
          <w:b/>
          <w:i/>
          <w:sz w:val="24"/>
          <w:szCs w:val="24"/>
        </w:rPr>
        <w:t>4.1</w:t>
      </w:r>
      <w:r w:rsidR="00EE3D33" w:rsidRPr="00E67F21">
        <w:rPr>
          <w:b/>
          <w:i/>
          <w:sz w:val="24"/>
          <w:szCs w:val="24"/>
        </w:rPr>
        <w:t>.</w:t>
      </w:r>
      <w:r w:rsidRPr="00E67F21">
        <w:rPr>
          <w:b/>
          <w:i/>
          <w:sz w:val="24"/>
          <w:szCs w:val="24"/>
        </w:rPr>
        <w:t xml:space="preserve"> Правовое направление</w:t>
      </w:r>
      <w:bookmarkEnd w:id="105"/>
    </w:p>
    <w:p w:rsidR="00EE3D33" w:rsidRPr="00E67F21" w:rsidRDefault="00C93389" w:rsidP="00C93389">
      <w:pPr>
        <w:ind w:firstLine="720"/>
        <w:jc w:val="both"/>
        <w:rPr>
          <w:sz w:val="24"/>
          <w:szCs w:val="24"/>
        </w:rPr>
      </w:pPr>
      <w:r w:rsidRPr="00E67F21">
        <w:rPr>
          <w:sz w:val="24"/>
          <w:szCs w:val="24"/>
        </w:rPr>
        <w:t>Подготовлены проекты</w:t>
      </w:r>
      <w:r w:rsidR="00EE3D33" w:rsidRPr="00E67F21">
        <w:rPr>
          <w:sz w:val="24"/>
          <w:szCs w:val="24"/>
        </w:rPr>
        <w:t xml:space="preserve"> правовых актов, регламентирующих вопросы системы и структуры исполнительной власти Томской области:</w:t>
      </w:r>
    </w:p>
    <w:p w:rsidR="00EE3D33" w:rsidRPr="00E67F21" w:rsidRDefault="00EE3D33" w:rsidP="009B393B">
      <w:pPr>
        <w:numPr>
          <w:ilvl w:val="0"/>
          <w:numId w:val="15"/>
        </w:numPr>
        <w:tabs>
          <w:tab w:val="num" w:pos="360"/>
        </w:tabs>
        <w:ind w:left="0" w:firstLine="720"/>
        <w:jc w:val="both"/>
        <w:rPr>
          <w:spacing w:val="-6"/>
          <w:sz w:val="24"/>
          <w:szCs w:val="24"/>
        </w:rPr>
      </w:pPr>
      <w:r w:rsidRPr="00E67F21">
        <w:rPr>
          <w:sz w:val="24"/>
          <w:szCs w:val="24"/>
        </w:rPr>
        <w:t>Закон Томской области от 09.02.2012 № 11-ОЗ «О внесении изменений в статью 1 Закона Томской области «О системе исполнительных органов государственной власти Томской области и структуре Администрации Томской области», в соответствии с которым в структуре исполнительных органов государственной власти Томской области создано Управление государственного технического надзора Томской области, а Государственная жилищная инспекция Томской области переименована в Департамент государственного жилищного надзора Томской области;</w:t>
      </w:r>
    </w:p>
    <w:p w:rsidR="00C93389" w:rsidRPr="00E67F21" w:rsidRDefault="00EE3D33" w:rsidP="009B393B">
      <w:pPr>
        <w:numPr>
          <w:ilvl w:val="0"/>
          <w:numId w:val="15"/>
        </w:numPr>
        <w:tabs>
          <w:tab w:val="num" w:pos="360"/>
        </w:tabs>
        <w:ind w:left="0" w:firstLine="720"/>
        <w:jc w:val="both"/>
        <w:rPr>
          <w:spacing w:val="-6"/>
          <w:sz w:val="24"/>
          <w:szCs w:val="24"/>
        </w:rPr>
      </w:pPr>
      <w:r w:rsidRPr="00E67F21">
        <w:rPr>
          <w:sz w:val="24"/>
          <w:szCs w:val="24"/>
        </w:rPr>
        <w:t>постановление Губернатора Томской области от 11.03.2012 № 25 «О признании утратившими силу отдельных нормативных правовых актов», которым отменены постановления Губернатора Томской области от 13.02.1996 №26 «О схеме исполнительной власти Томской области», от 20.05.1998 №183</w:t>
      </w:r>
      <w:r w:rsidRPr="00E67F21">
        <w:rPr>
          <w:spacing w:val="-6"/>
          <w:sz w:val="24"/>
          <w:szCs w:val="24"/>
        </w:rPr>
        <w:t xml:space="preserve"> </w:t>
      </w:r>
      <w:r w:rsidRPr="00E67F21">
        <w:rPr>
          <w:sz w:val="24"/>
          <w:szCs w:val="24"/>
        </w:rPr>
        <w:t>«Об утверждении Положения о</w:t>
      </w:r>
      <w:r w:rsidRPr="00E67F21">
        <w:rPr>
          <w:spacing w:val="-6"/>
          <w:sz w:val="24"/>
          <w:szCs w:val="24"/>
        </w:rPr>
        <w:t xml:space="preserve"> п</w:t>
      </w:r>
      <w:r w:rsidRPr="00E67F21">
        <w:rPr>
          <w:sz w:val="24"/>
          <w:szCs w:val="24"/>
        </w:rPr>
        <w:t>омощнике руководителя Администрации Томской области»</w:t>
      </w:r>
      <w:r w:rsidR="00C93389" w:rsidRPr="00E67F21">
        <w:rPr>
          <w:sz w:val="24"/>
          <w:szCs w:val="24"/>
        </w:rPr>
        <w:t>;</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Закон Томской области от 06.01.2013 № 12-ОЗ «О внесении изменения в Закон Томской области «О государственной гражданской службе Томской области» в части дополнения его статьей 13-1, устанавливающей полномочия Администрации Томской области и Губернатора Томской области в сфере ротации государственных гражданских служащих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Закон Томской области от 06.01.2013 № 13-ОЗ «О внесении изменений в статью 1 Закона Томской области «О наградах и почетном звании в Томской области», установивший дополнительные полномочия Губернатора Томской области, Законодательной Думы Томской области и Администрации Томской области в части учреждения и присвоения наград;</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Закон Томской области от 09.02.2012 № 10-ОЗ «О внесении изменений в Закон Томской области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в части сохранения гарантий, установленных настоящим законом лицам, ранее признанным соответствующей  комиссией  лицами, имеющими особые заслуги перед Томской областью, без получения соответствующей награды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Закон Томской области от 17.12.2012 № 243-ОЗ «О внесении изменений в Закон Томской области «О государственной гражданской службе Томской области», в соответствии с которым Раздел 11 Реестра должностей государственной гражданской службы Томской области дополнен должностью руководителя Представительства Томской области при Правительстве Российской Федерации;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Губернатора Томской области от 26.01.2012 № 2 «О внесении изменений в постановление Главы Администрации (Губернатора) Томской области от 07.02.2006 № 12» в части размера оплаты труда независимых экспертов, включаемых в составы аттестационных, конкурсных комиссий и комиссии по урегулированию конфликта интересов в связи с внесением изменений в Налоговый кодекс РФ в части уплаты единого социального налога;</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 xml:space="preserve">постановление Губернатора Томской области от 07.02.2012 № 4 «О внесении изменений в постановление Главы Администрации (Губернатора) Томской области от </w:t>
      </w:r>
      <w:r w:rsidRPr="00E67F21">
        <w:rPr>
          <w:sz w:val="24"/>
          <w:szCs w:val="24"/>
        </w:rPr>
        <w:lastRenderedPageBreak/>
        <w:t>26.10.2005 № 135», которым внесены изменения в составе Комиссии по вопросам пенсионного обеспечения в части представителей от Законодательной Думы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Губернатора Томской области от 28.03.2012 № 32 «О внесении изменений в постановление Губернатора Томской области от 13.09.2010 № 57» («Об утверждении Положения о случаях, порядке и условиях возмещения расходов, связанных с переездом государственного гражданского служащего Томской области и членов его семьи в другую местность при переводе государственного гражданского служащего Томской области в другой государственный орган Томской области») в части изменения наименования постановления, наименования должнос</w:t>
      </w:r>
      <w:r w:rsidR="00C93389" w:rsidRPr="00E67F21">
        <w:rPr>
          <w:sz w:val="24"/>
          <w:szCs w:val="24"/>
        </w:rPr>
        <w:t>тных лиц, поименованных в нем;</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Губернатора Томской области от 26.10.2012 № 138 «О внесении изменений в постановление Главы Администрации (Губернатора) Томской области от 26.10.2005 № 135», которым изменения в составе Комиссии по вопросам пенсионного обеспечения в части представителей от исполнительных органов государственной власти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Губернатора Томской области от 27.11.2012  № 169 «О внесении изменений в отдельные постановления Губернатора Томской области» в связи с изменением наименований Департамента государственной гражданской службы Администрации Томской области  и должности заместителя Губернатора Томской области, курирующего вопросы государственной гражданской службы;</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Администрации Томской области от 22.06.2012 № 235а «О внесении изменений в постановление Администрации Томской области от 07.05.2012 № 89а», которым установлены квалификационные требования к знаниям и навыкам в области информационно-коммуникационных технологий для государственных гражданских служащих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Администрации Томской области  от 03.10.2012 № 374а «О признании утратившими силу отдельных постановлений Администрации Томской области», которым признано утратившим силу постановление Администрации Томской области от 08.01.2003 № 1а «О размерах возмещения расходов, связанных со служебными командировками на территории РФ, работников организаций»  как не соответствующее действующему законодательству;</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постановление Администрации Томской области от 28.11.2012 №478а «О внесении изменений в отдельные постановления Администрации Томской области» в связи с изменением наименований Департамента государственной гражданской службы Администрации Томской области  и должности заместителя Губернатора Томской области, курирующего вопросы государственной гражданской службы;</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распоряжение Администрации Томской области от 08.02.2012 №107-ра «О мерах по рациональному использованию средств областного бюджета, направляемых на выплату денежного содержания государственным гражданским служащим Томской области, состоящим в штате Администрации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распоряжение Губернатора Томской области  от 06.08.2012 №220-р «О внесении изменений в распоряжение Главы Администрации (Губернатора) Томской области от 30.01.2006 № 21-р», которым внесены изменения в е примерную форму должностного регламента государственного гражданского служащего Томской области в  части  раздела 2 «Паспорт должности»;</w:t>
      </w:r>
    </w:p>
    <w:p w:rsidR="00C93389" w:rsidRPr="00E67F21" w:rsidRDefault="00C93389" w:rsidP="009B393B">
      <w:pPr>
        <w:numPr>
          <w:ilvl w:val="0"/>
          <w:numId w:val="15"/>
        </w:numPr>
        <w:tabs>
          <w:tab w:val="num" w:pos="360"/>
        </w:tabs>
        <w:ind w:left="0" w:firstLine="720"/>
        <w:jc w:val="both"/>
        <w:rPr>
          <w:sz w:val="24"/>
          <w:szCs w:val="24"/>
        </w:rPr>
      </w:pPr>
      <w:r w:rsidRPr="00E67F21">
        <w:rPr>
          <w:sz w:val="24"/>
          <w:szCs w:val="24"/>
        </w:rPr>
        <w:t>распоряжение</w:t>
      </w:r>
      <w:r w:rsidR="00EE3D33" w:rsidRPr="00E67F21">
        <w:rPr>
          <w:sz w:val="24"/>
          <w:szCs w:val="24"/>
        </w:rPr>
        <w:t xml:space="preserve"> Губернатора Томской области от 15.02.2012 №44-р, от 05.09.2012 №247-р «О внесении изменения в распоряжение Главы Администрации (Губернатора» Томской области от 11.04.2006 №175-р», которыми внесены изменения в  состав Жилищной комиссии Администрации Томской области;</w:t>
      </w:r>
    </w:p>
    <w:p w:rsidR="00C93389" w:rsidRPr="00E67F21" w:rsidRDefault="00EE3D33" w:rsidP="009B393B">
      <w:pPr>
        <w:numPr>
          <w:ilvl w:val="0"/>
          <w:numId w:val="15"/>
        </w:numPr>
        <w:tabs>
          <w:tab w:val="num" w:pos="360"/>
        </w:tabs>
        <w:ind w:left="0" w:firstLine="720"/>
        <w:jc w:val="both"/>
        <w:rPr>
          <w:sz w:val="24"/>
          <w:szCs w:val="24"/>
        </w:rPr>
      </w:pPr>
      <w:r w:rsidRPr="00E67F21">
        <w:rPr>
          <w:sz w:val="24"/>
          <w:szCs w:val="24"/>
        </w:rPr>
        <w:t xml:space="preserve">распоряжение Губернатора Томской области от 06.09.2012 № 250-р «Об обучении лиц, замещающих должности государственной гражданской службы Томской области, а также руководителей иных исполнительных органов государственной власти Томской области, к которым предъявляются требования к профессиональным знаниям и навыкам специального уровня в области информационно-коммуникационных технологий», которым утвержден перечень должностей государственной гражданской службы Томской области, проходящих </w:t>
      </w:r>
      <w:r w:rsidRPr="00E67F21">
        <w:rPr>
          <w:sz w:val="24"/>
          <w:szCs w:val="24"/>
        </w:rPr>
        <w:lastRenderedPageBreak/>
        <w:t xml:space="preserve">службу </w:t>
      </w:r>
      <w:r w:rsidR="00C93389" w:rsidRPr="00E67F21">
        <w:rPr>
          <w:sz w:val="24"/>
          <w:szCs w:val="24"/>
        </w:rPr>
        <w:t>в</w:t>
      </w:r>
      <w:r w:rsidRPr="00E67F21">
        <w:rPr>
          <w:sz w:val="24"/>
          <w:szCs w:val="24"/>
        </w:rPr>
        <w:t xml:space="preserve"> Администрации Томской области, и руководителей исполнительных органов государственной власти Томской области, к которым предъявляются требования специального уровня в сфере информационно-коммуникационных технологий;</w:t>
      </w:r>
    </w:p>
    <w:p w:rsidR="00EE3D33" w:rsidRPr="00E67F21" w:rsidRDefault="00EE3D33" w:rsidP="009B393B">
      <w:pPr>
        <w:numPr>
          <w:ilvl w:val="0"/>
          <w:numId w:val="15"/>
        </w:numPr>
        <w:tabs>
          <w:tab w:val="num" w:pos="360"/>
        </w:tabs>
        <w:ind w:left="0" w:firstLine="720"/>
        <w:jc w:val="both"/>
        <w:rPr>
          <w:sz w:val="24"/>
          <w:szCs w:val="24"/>
        </w:rPr>
      </w:pPr>
      <w:r w:rsidRPr="00E67F21">
        <w:rPr>
          <w:sz w:val="24"/>
          <w:szCs w:val="24"/>
        </w:rPr>
        <w:t>распоряжение Губернатора Томской области от 05.10.2012 № 288-р «О советнике Губернатора Томской области на общественных началах».</w:t>
      </w:r>
    </w:p>
    <w:p w:rsidR="00EE3D33" w:rsidRPr="00E67F21" w:rsidRDefault="00EE3D33" w:rsidP="00C93389">
      <w:pPr>
        <w:ind w:firstLine="720"/>
        <w:jc w:val="both"/>
        <w:rPr>
          <w:sz w:val="24"/>
          <w:szCs w:val="24"/>
        </w:rPr>
      </w:pPr>
    </w:p>
    <w:p w:rsidR="00EE3D33" w:rsidRPr="00E67F21" w:rsidRDefault="00C93389" w:rsidP="009B393B">
      <w:pPr>
        <w:ind w:firstLine="720"/>
        <w:jc w:val="both"/>
        <w:outlineLvl w:val="1"/>
        <w:rPr>
          <w:b/>
          <w:i/>
          <w:sz w:val="24"/>
          <w:szCs w:val="24"/>
        </w:rPr>
      </w:pPr>
      <w:bookmarkStart w:id="106" w:name="_Toc355611592"/>
      <w:r w:rsidRPr="00E67F21">
        <w:rPr>
          <w:b/>
          <w:i/>
          <w:sz w:val="24"/>
          <w:szCs w:val="24"/>
        </w:rPr>
        <w:t>4.2</w:t>
      </w:r>
      <w:r w:rsidR="00EE3D33" w:rsidRPr="00E67F21">
        <w:rPr>
          <w:b/>
          <w:i/>
          <w:sz w:val="24"/>
          <w:szCs w:val="24"/>
        </w:rPr>
        <w:t>.</w:t>
      </w:r>
      <w:r w:rsidRPr="00E67F21">
        <w:rPr>
          <w:b/>
          <w:i/>
          <w:sz w:val="24"/>
          <w:szCs w:val="24"/>
        </w:rPr>
        <w:t xml:space="preserve"> </w:t>
      </w:r>
      <w:r w:rsidR="00EE3D33" w:rsidRPr="00E67F21">
        <w:rPr>
          <w:b/>
          <w:i/>
          <w:sz w:val="24"/>
          <w:szCs w:val="24"/>
        </w:rPr>
        <w:t>Противодействие коррупции на государственной гра</w:t>
      </w:r>
      <w:r w:rsidRPr="00E67F21">
        <w:rPr>
          <w:b/>
          <w:i/>
          <w:sz w:val="24"/>
          <w:szCs w:val="24"/>
        </w:rPr>
        <w:t>жданской службе Томской области</w:t>
      </w:r>
      <w:bookmarkEnd w:id="106"/>
    </w:p>
    <w:p w:rsidR="00EE3D33" w:rsidRPr="00E67F21" w:rsidRDefault="00A52271" w:rsidP="00C93389">
      <w:pPr>
        <w:ind w:firstLine="720"/>
        <w:jc w:val="both"/>
        <w:rPr>
          <w:i/>
          <w:sz w:val="24"/>
          <w:szCs w:val="24"/>
        </w:rPr>
      </w:pPr>
      <w:r w:rsidRPr="00E67F21">
        <w:rPr>
          <w:i/>
          <w:sz w:val="24"/>
          <w:szCs w:val="24"/>
        </w:rPr>
        <w:t xml:space="preserve">1. </w:t>
      </w:r>
      <w:r w:rsidR="003F1C22" w:rsidRPr="00E67F21">
        <w:rPr>
          <w:i/>
          <w:sz w:val="24"/>
          <w:szCs w:val="24"/>
        </w:rPr>
        <w:t>Разработаны</w:t>
      </w:r>
      <w:r w:rsidR="00EE3D33" w:rsidRPr="00E67F21">
        <w:rPr>
          <w:i/>
          <w:sz w:val="24"/>
          <w:szCs w:val="24"/>
        </w:rPr>
        <w:t xml:space="preserve"> </w:t>
      </w:r>
      <w:r w:rsidR="003F1C22" w:rsidRPr="00E67F21">
        <w:rPr>
          <w:i/>
          <w:sz w:val="24"/>
          <w:szCs w:val="24"/>
        </w:rPr>
        <w:t>правовые</w:t>
      </w:r>
      <w:r w:rsidR="00EE3D33" w:rsidRPr="00E67F21">
        <w:rPr>
          <w:i/>
          <w:sz w:val="24"/>
          <w:szCs w:val="24"/>
        </w:rPr>
        <w:t xml:space="preserve"> акт</w:t>
      </w:r>
      <w:r w:rsidR="003F1C22" w:rsidRPr="00E67F21">
        <w:rPr>
          <w:i/>
          <w:sz w:val="24"/>
          <w:szCs w:val="24"/>
        </w:rPr>
        <w:t>ы</w:t>
      </w:r>
      <w:r w:rsidR="00EE3D33" w:rsidRPr="00E67F21">
        <w:rPr>
          <w:i/>
          <w:sz w:val="24"/>
          <w:szCs w:val="24"/>
        </w:rPr>
        <w:t xml:space="preserve"> в сфере профилактики коррупционных проявлений и совершенствования мер противодействия коррупции</w:t>
      </w:r>
      <w:r w:rsidR="003F1C22" w:rsidRPr="00E67F21">
        <w:rPr>
          <w:i/>
          <w:sz w:val="24"/>
          <w:szCs w:val="24"/>
        </w:rPr>
        <w:t>:</w:t>
      </w:r>
    </w:p>
    <w:p w:rsidR="00EE3D33" w:rsidRPr="00E67F21" w:rsidRDefault="00EE3D33" w:rsidP="00C93389">
      <w:pPr>
        <w:ind w:firstLine="720"/>
        <w:jc w:val="both"/>
        <w:rPr>
          <w:sz w:val="24"/>
          <w:szCs w:val="24"/>
        </w:rPr>
      </w:pPr>
      <w:r w:rsidRPr="00E67F21">
        <w:rPr>
          <w:spacing w:val="-6"/>
          <w:sz w:val="24"/>
          <w:szCs w:val="24"/>
        </w:rPr>
        <w:t>1) Закон Томской области от 19.06.2012 № 101-ОЗ «О порядке размещения сведений о доходах</w:t>
      </w:r>
      <w:r w:rsidRPr="00E67F21">
        <w:rPr>
          <w:sz w:val="24"/>
          <w:szCs w:val="24"/>
        </w:rPr>
        <w:t>, об имуществе и обязательствах имущественного характера лиц, замещающих государственные должности Томской области, государственных гражданских служащих Томской области и предоставления этих сведений средствам массовой информации для опубликования»;</w:t>
      </w:r>
    </w:p>
    <w:p w:rsidR="00EE3D33" w:rsidRPr="00E67F21" w:rsidRDefault="00EE3D33" w:rsidP="00C93389">
      <w:pPr>
        <w:ind w:firstLine="720"/>
        <w:jc w:val="both"/>
        <w:rPr>
          <w:sz w:val="24"/>
          <w:szCs w:val="24"/>
        </w:rPr>
      </w:pPr>
      <w:r w:rsidRPr="00E67F21">
        <w:rPr>
          <w:sz w:val="24"/>
          <w:szCs w:val="24"/>
        </w:rPr>
        <w:t xml:space="preserve">2) Закон Томской области от 19.06.2012 № 102-ОЗ «О внесении изменений в Закон Томской области «О государственной гражданской службе Томской области»  в части порядка согласования гражданскими служащими Томской области  с комиссиями по урегулированию конфликта интересов последующего трудоустройства, а также в части срока предоставления уточненных сведений о доходах; </w:t>
      </w:r>
    </w:p>
    <w:p w:rsidR="00EE3D33" w:rsidRPr="00E67F21" w:rsidRDefault="00EE3D33" w:rsidP="00C93389">
      <w:pPr>
        <w:ind w:firstLine="720"/>
        <w:jc w:val="both"/>
        <w:rPr>
          <w:spacing w:val="-6"/>
          <w:sz w:val="24"/>
          <w:szCs w:val="24"/>
        </w:rPr>
      </w:pPr>
      <w:r w:rsidRPr="00E67F21">
        <w:rPr>
          <w:sz w:val="24"/>
          <w:szCs w:val="24"/>
        </w:rPr>
        <w:t>3) Закон Томской области от 16.10.2012 № 191-ОЗ «О внесении изменений в Закон Томской области «О правовом статусе лиц, замещающих государственные должности Томской области» в части  установления ограничений, запретов для указанных лиц, а  дополнения оснований для проведения проверок, и действий кадровых служб и представителей нанимателя по результатам проведенных проверок,  в части сроков предоставления уточненных сведений по доходам в соответствии с Указами Президента Российской Федерации, регулирующими аналогичные отношения с участием лиц, замещающих государственные должности Российской Федерации;</w:t>
      </w:r>
    </w:p>
    <w:p w:rsidR="00EE3D33" w:rsidRPr="00E67F21" w:rsidRDefault="00EE3D33" w:rsidP="00C93389">
      <w:pPr>
        <w:ind w:firstLine="720"/>
        <w:jc w:val="both"/>
        <w:rPr>
          <w:sz w:val="24"/>
          <w:szCs w:val="24"/>
        </w:rPr>
      </w:pPr>
      <w:r w:rsidRPr="00E67F21">
        <w:rPr>
          <w:sz w:val="24"/>
          <w:szCs w:val="24"/>
        </w:rPr>
        <w:t>4)</w:t>
      </w:r>
      <w:r w:rsidRPr="00E67F21">
        <w:rPr>
          <w:spacing w:val="-6"/>
          <w:sz w:val="24"/>
          <w:szCs w:val="24"/>
        </w:rPr>
        <w:t xml:space="preserve"> п</w:t>
      </w:r>
      <w:r w:rsidRPr="00E67F21">
        <w:rPr>
          <w:sz w:val="24"/>
          <w:szCs w:val="24"/>
        </w:rPr>
        <w:t>остановление Администрации Томской области от 02.03.2012 № 73а «О внесении изменений в постановление Администрации Томской области от 16.09.2010 № 180а»  в части установления порядка рассмотрения Комиссией Администрации Томской области по соблюдению требований к служебному поведению и урегулированию конфликта интересов обращения бывшего гражданского служащего о даче согласия на замещение должности в коммерческой, некоммерческой организации в связи с изменениями, внесенными в статью 12 Федерального закона 25.12.2008 № 273-ФЗ «О противодействии коррупции»;</w:t>
      </w:r>
    </w:p>
    <w:p w:rsidR="00EE3D33" w:rsidRPr="00E67F21" w:rsidRDefault="00EE3D33" w:rsidP="00C93389">
      <w:pPr>
        <w:ind w:firstLine="720"/>
        <w:jc w:val="both"/>
        <w:rPr>
          <w:sz w:val="24"/>
          <w:szCs w:val="24"/>
        </w:rPr>
      </w:pPr>
      <w:r w:rsidRPr="00E67F21">
        <w:rPr>
          <w:sz w:val="24"/>
          <w:szCs w:val="24"/>
        </w:rPr>
        <w:t xml:space="preserve">5) </w:t>
      </w:r>
      <w:r w:rsidRPr="00E67F21">
        <w:rPr>
          <w:spacing w:val="-6"/>
          <w:sz w:val="24"/>
          <w:szCs w:val="24"/>
        </w:rPr>
        <w:t>п</w:t>
      </w:r>
      <w:r w:rsidRPr="00E67F21">
        <w:rPr>
          <w:sz w:val="24"/>
          <w:szCs w:val="24"/>
        </w:rPr>
        <w:t>остановление Администрации Томской области от 18.04.2012 № 140а «О внесении изменений в постановление Администрации Томской области от 13.01.2010 № 4а» в части дополнения оснований для проведения проверок, а также действий кадровых служб и представителей нанимателя по результатам проведенных проверок в связи с изменениями, внесенными в Указ Президента Российской Федерации от 21.09.2009 № 1065 Указом Президента Российской Федерации от 13.03.2012 № 297 «О Национальном плане противодействия коррупции на 2012-2013 годы и внесении изменений в некоторые акты Президента Российской Федерации по вопросам противодействия коррупции»;</w:t>
      </w:r>
    </w:p>
    <w:p w:rsidR="00EE3D33" w:rsidRPr="00E67F21" w:rsidRDefault="00EE3D33" w:rsidP="00C93389">
      <w:pPr>
        <w:ind w:firstLine="720"/>
        <w:jc w:val="both"/>
        <w:rPr>
          <w:sz w:val="24"/>
          <w:szCs w:val="24"/>
        </w:rPr>
      </w:pPr>
      <w:r w:rsidRPr="00E67F21">
        <w:rPr>
          <w:sz w:val="24"/>
          <w:szCs w:val="24"/>
        </w:rPr>
        <w:t>6)</w:t>
      </w:r>
      <w:r w:rsidRPr="00E67F21">
        <w:rPr>
          <w:spacing w:val="-6"/>
          <w:sz w:val="24"/>
          <w:szCs w:val="24"/>
        </w:rPr>
        <w:t xml:space="preserve"> р</w:t>
      </w:r>
      <w:r w:rsidRPr="00E67F21">
        <w:rPr>
          <w:sz w:val="24"/>
          <w:szCs w:val="24"/>
        </w:rPr>
        <w:t>аспоряжение Губернатора Томской области № 66-р от 02.03.2012 «О внесении изменений в распоряжение Главы Администрации (Губернатора) Томской области от 30.01.2006 № 21-р», которым внесены изменения в примерную форму должностного регламента ГГС в части  раздела 5 об ответственности государственных гражданских служащих в связи с введением Федеральным законом от 21.11.2011 № 329-ФЗ специальных мер ответственности за коррупционные правонарушения;</w:t>
      </w:r>
    </w:p>
    <w:p w:rsidR="00EE3D33" w:rsidRPr="00E67F21" w:rsidRDefault="00EE3D33" w:rsidP="00C93389">
      <w:pPr>
        <w:ind w:firstLine="720"/>
        <w:jc w:val="both"/>
        <w:rPr>
          <w:sz w:val="24"/>
          <w:szCs w:val="24"/>
        </w:rPr>
      </w:pPr>
      <w:r w:rsidRPr="00E67F21">
        <w:rPr>
          <w:sz w:val="24"/>
          <w:szCs w:val="24"/>
        </w:rPr>
        <w:t>7)</w:t>
      </w:r>
      <w:r w:rsidRPr="00E67F21">
        <w:rPr>
          <w:spacing w:val="-6"/>
          <w:sz w:val="24"/>
          <w:szCs w:val="24"/>
        </w:rPr>
        <w:t xml:space="preserve"> р</w:t>
      </w:r>
      <w:r w:rsidRPr="00E67F21">
        <w:rPr>
          <w:sz w:val="24"/>
          <w:szCs w:val="24"/>
        </w:rPr>
        <w:t xml:space="preserve">аспоряжение Губернатора Томской области от 12.05.2012 № 135-р «О внесении изменений в распоряжение Губернатора Томской области от 24.01.2012 № 12-р» в части конкретизации мероприятий и результатов, ожидаемых от их выполнения в Плане противодействия коррупции в исполнительных органах государственной власти Томской области в  связи с принятием Указа Президента Российской Федерации от 13.03.2012 № 297 «О </w:t>
      </w:r>
      <w:r w:rsidRPr="00E67F21">
        <w:rPr>
          <w:sz w:val="24"/>
          <w:szCs w:val="24"/>
        </w:rPr>
        <w:lastRenderedPageBreak/>
        <w:t>Национальном плане противодействия коррупции на 2012-2013 годы и внесении изменений в некоторые акты Президента Российской Федерации по вопросам противодействия коррупции»;</w:t>
      </w:r>
    </w:p>
    <w:p w:rsidR="00EE3D33" w:rsidRPr="00E67F21" w:rsidRDefault="00EE3D33" w:rsidP="00C93389">
      <w:pPr>
        <w:ind w:firstLine="720"/>
        <w:jc w:val="both"/>
        <w:rPr>
          <w:sz w:val="24"/>
          <w:szCs w:val="24"/>
        </w:rPr>
      </w:pPr>
      <w:r w:rsidRPr="00E67F21">
        <w:rPr>
          <w:sz w:val="24"/>
          <w:szCs w:val="24"/>
        </w:rPr>
        <w:t>8) распоряжение Губернатора Томской области от 22.06.2012 № 180-р «О внесении изменений в отдельные распоряжения Губернатора Томской области»  в части актуализации перечней  функций, выполняемых исполнительными органами Томской области, должностей государственной гражданской службы Томской области, связанных с коррупционными рисками, утвержденных распоряжением Губернатора Томской области от 17.12.2009 № 365-р «О реализации отдельных мероприятий по противодействию коррупции в исполнительных органах государственной власти Томской области».</w:t>
      </w:r>
    </w:p>
    <w:p w:rsidR="00EE3D33" w:rsidRPr="00E67F21" w:rsidRDefault="00A52271" w:rsidP="00C93389">
      <w:pPr>
        <w:autoSpaceDE w:val="0"/>
        <w:autoSpaceDN w:val="0"/>
        <w:adjustRightInd w:val="0"/>
        <w:ind w:firstLine="720"/>
        <w:jc w:val="both"/>
        <w:rPr>
          <w:i/>
          <w:sz w:val="24"/>
          <w:szCs w:val="24"/>
        </w:rPr>
      </w:pPr>
      <w:r w:rsidRPr="00E67F21">
        <w:rPr>
          <w:i/>
          <w:sz w:val="24"/>
          <w:szCs w:val="24"/>
        </w:rPr>
        <w:t xml:space="preserve">2. </w:t>
      </w:r>
      <w:r w:rsidR="00EE3D33" w:rsidRPr="00E67F21">
        <w:rPr>
          <w:i/>
          <w:sz w:val="24"/>
          <w:szCs w:val="24"/>
        </w:rPr>
        <w:t>Выполнение функций подразделения по профилактике коррупционных и иных правонарушений в части кадровой работы:</w:t>
      </w:r>
    </w:p>
    <w:p w:rsidR="00EE3D33" w:rsidRPr="00E67F21" w:rsidRDefault="00A52271" w:rsidP="00C93389">
      <w:pPr>
        <w:autoSpaceDE w:val="0"/>
        <w:autoSpaceDN w:val="0"/>
        <w:adjustRightInd w:val="0"/>
        <w:ind w:firstLine="720"/>
        <w:jc w:val="both"/>
        <w:rPr>
          <w:sz w:val="24"/>
          <w:szCs w:val="24"/>
        </w:rPr>
      </w:pPr>
      <w:r w:rsidRPr="00E67F21">
        <w:rPr>
          <w:sz w:val="24"/>
          <w:szCs w:val="24"/>
        </w:rPr>
        <w:t>1)</w:t>
      </w:r>
      <w:r w:rsidR="00EE3D33" w:rsidRPr="00E67F21">
        <w:rPr>
          <w:sz w:val="24"/>
          <w:szCs w:val="24"/>
        </w:rPr>
        <w:t xml:space="preserve"> Обеспечение деятельности комиссий по </w:t>
      </w:r>
      <w:r w:rsidR="004F1A30" w:rsidRPr="00E67F21">
        <w:rPr>
          <w:sz w:val="24"/>
          <w:szCs w:val="24"/>
        </w:rPr>
        <w:t>соблюдению</w:t>
      </w:r>
      <w:r w:rsidR="00EE3D33" w:rsidRPr="00E67F21">
        <w:rPr>
          <w:sz w:val="24"/>
          <w:szCs w:val="24"/>
        </w:rPr>
        <w:t xml:space="preserve"> требований к служебному поведению и урегулированию конфликта интересов.        </w:t>
      </w:r>
    </w:p>
    <w:p w:rsidR="00EE3D33" w:rsidRPr="00E67F21" w:rsidRDefault="00EE3D33" w:rsidP="004F7C1B">
      <w:pPr>
        <w:autoSpaceDE w:val="0"/>
        <w:autoSpaceDN w:val="0"/>
        <w:adjustRightInd w:val="0"/>
        <w:ind w:firstLine="720"/>
        <w:jc w:val="both"/>
        <w:rPr>
          <w:sz w:val="24"/>
          <w:szCs w:val="24"/>
        </w:rPr>
      </w:pPr>
      <w:r w:rsidRPr="00E67F21">
        <w:rPr>
          <w:sz w:val="24"/>
          <w:szCs w:val="24"/>
        </w:rPr>
        <w:t>В целях контроля за выполнением мероприятий по противодействию коррупции на государственной гражданской службе и на основании распоряжений Губернатора Томской области от 26.07.2010 № 223-р «Об усилении мер по предотвращению и урегулированию конфликта интересов на государственной гражданской службе Томской области в исполнительных органах государственной власти Томской области», от 14.12.2010 № 385-р «О мерах профилактики коррупционных правонарушений на государственной гражданской службе Томской области в исполнительных органах государственной власти Томской области» в каждом исполнительном органе государственной власти Томской области утвержден план проведения заседаний комиссии по соблюдению требований к служебному поведению и урегулированию конфликта интересов на 2012 год, в соответствии с которым ежеквартально на заседании комиссии рассматриваются вопросы выполнения комплексных мероприятий противодействия коррупции, в том числе вопросы</w:t>
      </w:r>
      <w:r w:rsidRPr="00E67F21">
        <w:rPr>
          <w:i/>
          <w:sz w:val="24"/>
          <w:szCs w:val="24"/>
        </w:rPr>
        <w:t xml:space="preserve"> </w:t>
      </w:r>
      <w:r w:rsidRPr="00E67F21">
        <w:rPr>
          <w:sz w:val="24"/>
          <w:szCs w:val="24"/>
        </w:rPr>
        <w:t>профилактики коррупционных правонарушений на государственной гражданской службе, вопросы реализации мер, утвержденных планами противодействия коррупции в целях предотвращения конфликта интересов, результаты контроля за соблюдением государственными гражданскими служащими Томской области запретов и ограничений, установленных действующим законодательством. Так, за отчетный период в органах государственной власти Томской области проведено 118 заседаний указанных комиссий</w:t>
      </w:r>
      <w:r w:rsidR="004F1A30" w:rsidRPr="00E67F21">
        <w:rPr>
          <w:sz w:val="24"/>
          <w:szCs w:val="24"/>
        </w:rPr>
        <w:t xml:space="preserve"> (в том числе</w:t>
      </w:r>
      <w:r w:rsidRPr="00E67F21">
        <w:rPr>
          <w:sz w:val="24"/>
          <w:szCs w:val="24"/>
        </w:rPr>
        <w:t xml:space="preserve"> 100 заседаний </w:t>
      </w:r>
      <w:r w:rsidR="004F7C1B" w:rsidRPr="00E67F21">
        <w:rPr>
          <w:sz w:val="24"/>
          <w:szCs w:val="24"/>
        </w:rPr>
        <w:t>–</w:t>
      </w:r>
      <w:r w:rsidRPr="00E67F21">
        <w:rPr>
          <w:sz w:val="24"/>
          <w:szCs w:val="24"/>
        </w:rPr>
        <w:t xml:space="preserve"> в</w:t>
      </w:r>
      <w:r w:rsidR="004F7C1B" w:rsidRPr="00E67F21">
        <w:rPr>
          <w:sz w:val="24"/>
          <w:szCs w:val="24"/>
        </w:rPr>
        <w:t xml:space="preserve"> </w:t>
      </w:r>
      <w:r w:rsidRPr="00E67F21">
        <w:rPr>
          <w:sz w:val="24"/>
          <w:szCs w:val="24"/>
        </w:rPr>
        <w:t>исполнительных органах государственной власти Томской области</w:t>
      </w:r>
      <w:r w:rsidR="004F1A30" w:rsidRPr="00E67F21">
        <w:rPr>
          <w:sz w:val="24"/>
          <w:szCs w:val="24"/>
        </w:rPr>
        <w:t>),</w:t>
      </w:r>
      <w:r w:rsidRPr="00E67F21">
        <w:rPr>
          <w:sz w:val="24"/>
          <w:szCs w:val="24"/>
        </w:rPr>
        <w:t xml:space="preserve"> в том числе:</w:t>
      </w:r>
      <w:r w:rsidR="004F7C1B" w:rsidRPr="00E67F21">
        <w:rPr>
          <w:sz w:val="24"/>
          <w:szCs w:val="24"/>
        </w:rPr>
        <w:t xml:space="preserve"> </w:t>
      </w:r>
      <w:r w:rsidRPr="00E67F21">
        <w:rPr>
          <w:sz w:val="24"/>
          <w:szCs w:val="24"/>
        </w:rPr>
        <w:t xml:space="preserve">в 1 квартале </w:t>
      </w:r>
      <w:r w:rsidR="004F7C1B" w:rsidRPr="00E67F21">
        <w:rPr>
          <w:sz w:val="24"/>
          <w:szCs w:val="24"/>
        </w:rPr>
        <w:t>–</w:t>
      </w:r>
      <w:r w:rsidRPr="00E67F21">
        <w:rPr>
          <w:sz w:val="24"/>
          <w:szCs w:val="24"/>
        </w:rPr>
        <w:t xml:space="preserve"> 25 заседаний (22);</w:t>
      </w:r>
      <w:r w:rsidR="004F7C1B" w:rsidRPr="00E67F21">
        <w:rPr>
          <w:sz w:val="24"/>
          <w:szCs w:val="24"/>
        </w:rPr>
        <w:t xml:space="preserve"> </w:t>
      </w:r>
      <w:r w:rsidRPr="00E67F21">
        <w:rPr>
          <w:sz w:val="24"/>
          <w:szCs w:val="24"/>
        </w:rPr>
        <w:t xml:space="preserve">во 2 квартале </w:t>
      </w:r>
      <w:r w:rsidR="004F7C1B" w:rsidRPr="00E67F21">
        <w:rPr>
          <w:sz w:val="24"/>
          <w:szCs w:val="24"/>
        </w:rPr>
        <w:t>–</w:t>
      </w:r>
      <w:r w:rsidRPr="00E67F21">
        <w:rPr>
          <w:sz w:val="24"/>
          <w:szCs w:val="24"/>
        </w:rPr>
        <w:t xml:space="preserve"> 33 заседания (28);</w:t>
      </w:r>
      <w:r w:rsidR="004F7C1B" w:rsidRPr="00E67F21">
        <w:rPr>
          <w:sz w:val="24"/>
          <w:szCs w:val="24"/>
        </w:rPr>
        <w:t xml:space="preserve"> </w:t>
      </w:r>
      <w:r w:rsidRPr="00E67F21">
        <w:rPr>
          <w:sz w:val="24"/>
          <w:szCs w:val="24"/>
        </w:rPr>
        <w:t xml:space="preserve">в 3 квартале </w:t>
      </w:r>
      <w:r w:rsidR="004F7C1B" w:rsidRPr="00E67F21">
        <w:rPr>
          <w:sz w:val="24"/>
          <w:szCs w:val="24"/>
        </w:rPr>
        <w:t>–</w:t>
      </w:r>
      <w:r w:rsidRPr="00E67F21">
        <w:rPr>
          <w:sz w:val="24"/>
          <w:szCs w:val="24"/>
        </w:rPr>
        <w:t xml:space="preserve"> 31 заседание (26);</w:t>
      </w:r>
      <w:r w:rsidR="004F7C1B" w:rsidRPr="00E67F21">
        <w:rPr>
          <w:sz w:val="24"/>
          <w:szCs w:val="24"/>
        </w:rPr>
        <w:t xml:space="preserve"> </w:t>
      </w:r>
      <w:r w:rsidRPr="00E67F21">
        <w:rPr>
          <w:sz w:val="24"/>
          <w:szCs w:val="24"/>
        </w:rPr>
        <w:t xml:space="preserve">в 4 квартале </w:t>
      </w:r>
      <w:r w:rsidR="004F7C1B" w:rsidRPr="00E67F21">
        <w:rPr>
          <w:sz w:val="24"/>
          <w:szCs w:val="24"/>
        </w:rPr>
        <w:t>–</w:t>
      </w:r>
      <w:r w:rsidRPr="00E67F21">
        <w:rPr>
          <w:sz w:val="24"/>
          <w:szCs w:val="24"/>
        </w:rPr>
        <w:t xml:space="preserve"> 29 заседаний (24).</w:t>
      </w:r>
    </w:p>
    <w:p w:rsidR="00EE3D33" w:rsidRPr="00E67F21" w:rsidRDefault="00EE3D33" w:rsidP="00C93389">
      <w:pPr>
        <w:ind w:firstLine="720"/>
        <w:jc w:val="both"/>
        <w:rPr>
          <w:spacing w:val="-6"/>
          <w:sz w:val="24"/>
          <w:szCs w:val="24"/>
        </w:rPr>
      </w:pPr>
      <w:r w:rsidRPr="00E67F21">
        <w:rPr>
          <w:sz w:val="24"/>
          <w:szCs w:val="24"/>
        </w:rPr>
        <w:t>Мониторинг деятельности комиссий</w:t>
      </w:r>
      <w:r w:rsidRPr="00E67F21">
        <w:rPr>
          <w:spacing w:val="-6"/>
          <w:sz w:val="24"/>
          <w:szCs w:val="24"/>
        </w:rPr>
        <w:t xml:space="preserve"> по соблюдению требований к служебному поведению государственных гражданских служащих и урегулированию конфликта интересов, созданных в исполнительных органах государственной власти Томской области, осуществляется:</w:t>
      </w:r>
    </w:p>
    <w:p w:rsidR="00A52271" w:rsidRPr="00E67F21" w:rsidRDefault="00A52271" w:rsidP="00A52271">
      <w:pPr>
        <w:tabs>
          <w:tab w:val="left" w:pos="900"/>
        </w:tabs>
        <w:ind w:firstLine="720"/>
        <w:jc w:val="both"/>
        <w:rPr>
          <w:sz w:val="24"/>
          <w:szCs w:val="24"/>
        </w:rPr>
      </w:pPr>
      <w:r w:rsidRPr="00E67F21">
        <w:rPr>
          <w:spacing w:val="-6"/>
          <w:sz w:val="24"/>
          <w:szCs w:val="24"/>
        </w:rPr>
        <w:t xml:space="preserve">а) </w:t>
      </w:r>
      <w:r w:rsidR="00EE3D33" w:rsidRPr="00E67F21">
        <w:rPr>
          <w:spacing w:val="-6"/>
          <w:sz w:val="24"/>
          <w:szCs w:val="24"/>
        </w:rPr>
        <w:t xml:space="preserve">в рамках подготовки ежеквартального отчета в Аппарат </w:t>
      </w:r>
      <w:r w:rsidR="00EE3D33" w:rsidRPr="00E67F21">
        <w:rPr>
          <w:sz w:val="24"/>
          <w:szCs w:val="24"/>
        </w:rPr>
        <w:t>полномочного представителя Президента Российской Федерации в Сибирском федеральном округе  (письма от 03.04.2012 № ОНК-313, от 29.06.2012 № ОНК-583, от 03.10.2012 № ВЖ-50, от 26.12.2012 №</w:t>
      </w:r>
      <w:r w:rsidR="004F1A30" w:rsidRPr="00E67F21">
        <w:rPr>
          <w:sz w:val="24"/>
          <w:szCs w:val="24"/>
        </w:rPr>
        <w:t xml:space="preserve"> </w:t>
      </w:r>
      <w:r w:rsidR="00EE3D33" w:rsidRPr="00E67F21">
        <w:rPr>
          <w:sz w:val="24"/>
          <w:szCs w:val="24"/>
        </w:rPr>
        <w:t>ВЖ-242);</w:t>
      </w:r>
    </w:p>
    <w:p w:rsidR="00EE3D33" w:rsidRPr="00E67F21" w:rsidRDefault="00A52271" w:rsidP="00A52271">
      <w:pPr>
        <w:tabs>
          <w:tab w:val="left" w:pos="900"/>
        </w:tabs>
        <w:ind w:firstLine="720"/>
        <w:jc w:val="both"/>
        <w:rPr>
          <w:sz w:val="24"/>
          <w:szCs w:val="24"/>
        </w:rPr>
      </w:pPr>
      <w:r w:rsidRPr="00E67F21">
        <w:rPr>
          <w:sz w:val="24"/>
          <w:szCs w:val="24"/>
        </w:rPr>
        <w:t xml:space="preserve">б) </w:t>
      </w:r>
      <w:r w:rsidR="00EE3D33" w:rsidRPr="00E67F21">
        <w:rPr>
          <w:sz w:val="24"/>
          <w:szCs w:val="24"/>
        </w:rPr>
        <w:t xml:space="preserve">участия сотрудников в заседаниях комиссий в органах государственной власти Томской области в качестве представителей органа по управлению государственной гражданской службой Томской области (за отчетный период </w:t>
      </w:r>
      <w:r w:rsidR="004F1A30" w:rsidRPr="00E67F21">
        <w:rPr>
          <w:sz w:val="24"/>
          <w:szCs w:val="24"/>
        </w:rPr>
        <w:t>принято</w:t>
      </w:r>
      <w:r w:rsidR="00EE3D33" w:rsidRPr="00E67F21">
        <w:rPr>
          <w:sz w:val="24"/>
          <w:szCs w:val="24"/>
        </w:rPr>
        <w:t xml:space="preserve"> участие в 106 заседаниях комиссий, из них в 92 заседаниях комиссий, которые прошли в исполнительных органах государственной власти Томской области).</w:t>
      </w:r>
    </w:p>
    <w:p w:rsidR="00EE3D33" w:rsidRPr="00E67F21" w:rsidRDefault="00EE3D33" w:rsidP="00C93389">
      <w:pPr>
        <w:autoSpaceDE w:val="0"/>
        <w:autoSpaceDN w:val="0"/>
        <w:adjustRightInd w:val="0"/>
        <w:ind w:firstLine="720"/>
        <w:jc w:val="both"/>
        <w:rPr>
          <w:sz w:val="24"/>
          <w:szCs w:val="24"/>
        </w:rPr>
      </w:pPr>
      <w:r w:rsidRPr="00E67F21">
        <w:rPr>
          <w:sz w:val="24"/>
          <w:szCs w:val="24"/>
        </w:rPr>
        <w:t>27 апреля 2012 проведено расширенное заседание Комиссии Администрации Томской области по соблюдению требований к служебному поведению и урегулированию конфликта интересов, в котором приняли участие председатели и секретари аналогичных комиссий, созданных в органах государственной власти Томской области. На указанном заседании (протокол от 27.04.2012 года № 2-12) в формате презентации рассмотрено представление секретаря комиссии, в котором показана работа комиссий, созданных в органах государственной власти Томской области, в сравнении с другими регионами Сибирского федерального округа, рассказано о положительной оценке полномочным представителем Президента Р</w:t>
      </w:r>
      <w:r w:rsidR="004F1A30" w:rsidRPr="00E67F21">
        <w:rPr>
          <w:sz w:val="24"/>
          <w:szCs w:val="24"/>
        </w:rPr>
        <w:t xml:space="preserve">оссийской </w:t>
      </w:r>
      <w:r w:rsidRPr="00E67F21">
        <w:rPr>
          <w:sz w:val="24"/>
          <w:szCs w:val="24"/>
        </w:rPr>
        <w:t>Ф</w:t>
      </w:r>
      <w:r w:rsidR="004F1A30" w:rsidRPr="00E67F21">
        <w:rPr>
          <w:sz w:val="24"/>
          <w:szCs w:val="24"/>
        </w:rPr>
        <w:t>едерации</w:t>
      </w:r>
      <w:r w:rsidRPr="00E67F21">
        <w:rPr>
          <w:sz w:val="24"/>
          <w:szCs w:val="24"/>
        </w:rPr>
        <w:t xml:space="preserve"> в Сибирском федеральном округе Томской области в обеспечении системной и результативной деятельности комиссии, проведен анализ результатов </w:t>
      </w:r>
      <w:r w:rsidRPr="00E67F21">
        <w:rPr>
          <w:sz w:val="24"/>
          <w:szCs w:val="24"/>
        </w:rPr>
        <w:lastRenderedPageBreak/>
        <w:t xml:space="preserve">деятельности и организации работы комиссий по соблюдению требований к служебному поведению государственных гражданских служащих и урегулированию конфликта интересов, созданных в органах государственной власти Томской области, исполнительных органах государственной власти Томской области за 2011 год. </w:t>
      </w:r>
    </w:p>
    <w:p w:rsidR="00EE3D33" w:rsidRPr="00E67F21" w:rsidRDefault="00EE3D33" w:rsidP="00C93389">
      <w:pPr>
        <w:autoSpaceDE w:val="0"/>
        <w:autoSpaceDN w:val="0"/>
        <w:adjustRightInd w:val="0"/>
        <w:ind w:firstLine="720"/>
        <w:jc w:val="both"/>
        <w:rPr>
          <w:sz w:val="24"/>
          <w:szCs w:val="24"/>
        </w:rPr>
      </w:pPr>
      <w:r w:rsidRPr="00E67F21">
        <w:rPr>
          <w:sz w:val="24"/>
          <w:szCs w:val="24"/>
        </w:rPr>
        <w:t>По результатам расширенного заседания комиссии Департаментом разработаны Методические рекомендаций по организации деятельности и оформлению результатов заседаний комиссий по соблюдению требований к служебному поведению государственных гражданских служащих Томской области и урегулированию конфликта интересов в органах государственной власти Томской области, принятых решением Совета по противодействию коррупции при Губернаторе Томской области от 01.06.2012 (решение №2). Указанные Методические рекомендации доведены до сведения исполнительных органов государственной власти Томской области и размещены на сайте Департамента для использования в практической работе комиссий.</w:t>
      </w:r>
    </w:p>
    <w:p w:rsidR="00EE3D33" w:rsidRPr="00E67F21" w:rsidRDefault="00EE3D33" w:rsidP="00C93389">
      <w:pPr>
        <w:ind w:firstLine="720"/>
        <w:jc w:val="both"/>
        <w:rPr>
          <w:sz w:val="24"/>
          <w:szCs w:val="24"/>
        </w:rPr>
      </w:pPr>
      <w:r w:rsidRPr="00E67F21">
        <w:rPr>
          <w:iCs/>
          <w:sz w:val="24"/>
          <w:szCs w:val="24"/>
        </w:rPr>
        <w:t>За отчетный период Департаментом также подготовлены и проведены 5 заседаний</w:t>
      </w:r>
      <w:r w:rsidRPr="00E67F21">
        <w:rPr>
          <w:sz w:val="24"/>
          <w:szCs w:val="24"/>
        </w:rPr>
        <w:t xml:space="preserve">  </w:t>
      </w:r>
      <w:r w:rsidR="004F1A30" w:rsidRPr="00E67F21">
        <w:rPr>
          <w:sz w:val="24"/>
          <w:szCs w:val="24"/>
        </w:rPr>
        <w:t>К</w:t>
      </w:r>
      <w:r w:rsidRPr="00E67F21">
        <w:rPr>
          <w:sz w:val="24"/>
          <w:szCs w:val="24"/>
        </w:rPr>
        <w:t>омиссии Администрации Томской области по соблюдению требований к служебному поведению и урегулированию конфликта интересов, на которых рассмотрены вопросы соблюдения государственными гражданскими служащими А</w:t>
      </w:r>
      <w:r w:rsidR="004F1A30" w:rsidRPr="00E67F21">
        <w:rPr>
          <w:sz w:val="24"/>
          <w:szCs w:val="24"/>
        </w:rPr>
        <w:t xml:space="preserve">дминистрации </w:t>
      </w:r>
      <w:r w:rsidRPr="00E67F21">
        <w:rPr>
          <w:sz w:val="24"/>
          <w:szCs w:val="24"/>
        </w:rPr>
        <w:t>Т</w:t>
      </w:r>
      <w:r w:rsidR="004F1A30" w:rsidRPr="00E67F21">
        <w:rPr>
          <w:sz w:val="24"/>
          <w:szCs w:val="24"/>
        </w:rPr>
        <w:t>омской области</w:t>
      </w:r>
      <w:r w:rsidRPr="00E67F21">
        <w:rPr>
          <w:sz w:val="24"/>
          <w:szCs w:val="24"/>
        </w:rPr>
        <w:t xml:space="preserve"> ограничений и запретов, установленных действующим законодательством, и профилактики коррупционных правонарушений на государственной службе, в том числе:</w:t>
      </w:r>
    </w:p>
    <w:p w:rsidR="00EE3D33" w:rsidRPr="00E67F21" w:rsidRDefault="00EE3D33" w:rsidP="009B393B">
      <w:pPr>
        <w:numPr>
          <w:ilvl w:val="0"/>
          <w:numId w:val="14"/>
        </w:numPr>
        <w:tabs>
          <w:tab w:val="clear" w:pos="1429"/>
          <w:tab w:val="num" w:pos="612"/>
          <w:tab w:val="left" w:pos="900"/>
        </w:tabs>
        <w:ind w:left="0" w:firstLine="720"/>
        <w:jc w:val="both"/>
        <w:rPr>
          <w:sz w:val="24"/>
          <w:szCs w:val="24"/>
        </w:rPr>
      </w:pPr>
      <w:r w:rsidRPr="00E67F21">
        <w:rPr>
          <w:sz w:val="24"/>
          <w:szCs w:val="24"/>
        </w:rPr>
        <w:t xml:space="preserve">2 заседания </w:t>
      </w:r>
      <w:r w:rsidR="004F1A30" w:rsidRPr="00E67F21">
        <w:rPr>
          <w:sz w:val="24"/>
          <w:szCs w:val="24"/>
        </w:rPr>
        <w:t xml:space="preserve">– </w:t>
      </w:r>
      <w:r w:rsidRPr="00E67F21">
        <w:rPr>
          <w:sz w:val="24"/>
          <w:szCs w:val="24"/>
        </w:rPr>
        <w:t>по рассмотрению обращений граждан, ранее замещавших должность государственной гражданской службы в Администрации Томской области и должность руководителя исполнительного органа государственной власти Томской области, включенные в перечень должностей с коррупционными рисками, о даче согласия на замещение должностей в коммерческих организациях (протоколы № 3-12 от 27.04.2012, № 5-12 от 20.08.2012);</w:t>
      </w:r>
    </w:p>
    <w:p w:rsidR="00EE3D33" w:rsidRPr="00E67F21" w:rsidRDefault="00EE3D33" w:rsidP="009B393B">
      <w:pPr>
        <w:numPr>
          <w:ilvl w:val="0"/>
          <w:numId w:val="14"/>
        </w:numPr>
        <w:tabs>
          <w:tab w:val="clear" w:pos="1429"/>
          <w:tab w:val="num" w:pos="612"/>
          <w:tab w:val="left" w:pos="900"/>
        </w:tabs>
        <w:ind w:left="0" w:firstLine="720"/>
        <w:jc w:val="both"/>
        <w:rPr>
          <w:sz w:val="24"/>
          <w:szCs w:val="24"/>
        </w:rPr>
      </w:pPr>
      <w:r w:rsidRPr="00E67F21">
        <w:rPr>
          <w:sz w:val="24"/>
          <w:szCs w:val="24"/>
        </w:rPr>
        <w:t xml:space="preserve">1 заседание </w:t>
      </w:r>
      <w:r w:rsidR="004F1A30" w:rsidRPr="00E67F21">
        <w:rPr>
          <w:sz w:val="24"/>
          <w:szCs w:val="24"/>
        </w:rPr>
        <w:t xml:space="preserve">– </w:t>
      </w:r>
      <w:r w:rsidRPr="00E67F21">
        <w:rPr>
          <w:sz w:val="24"/>
          <w:szCs w:val="24"/>
        </w:rPr>
        <w:t>о</w:t>
      </w:r>
      <w:r w:rsidR="004F1A30" w:rsidRPr="00E67F21">
        <w:rPr>
          <w:sz w:val="24"/>
          <w:szCs w:val="24"/>
        </w:rPr>
        <w:t xml:space="preserve"> </w:t>
      </w:r>
      <w:r w:rsidRPr="00E67F21">
        <w:rPr>
          <w:sz w:val="24"/>
          <w:szCs w:val="24"/>
        </w:rPr>
        <w:t xml:space="preserve">результатах выполнения мероприятий Плана противодействия коррупции в исполнительных органах государственной власти Томской области, утвержденного распоряжением Губернатора Томской области от 18.11.2012 № 346-р (в сфере профилактики коррупционных правонарушений на гражданской службе в части кадровой работы) в 2011 году; о результатах выполнения бывшими гражданскими служащими Томской области требований статьи 8-1 Закона Томской области от 09.12.2005 № 231-ОЗ «О государственной гражданской службе Томской области», а также норм федерального законодательства, регулирующих сходные отношения (протокол от 20.03.2012 № 1-12); </w:t>
      </w:r>
    </w:p>
    <w:p w:rsidR="00EE3D33" w:rsidRPr="00E67F21" w:rsidRDefault="00EE3D33" w:rsidP="009B393B">
      <w:pPr>
        <w:numPr>
          <w:ilvl w:val="0"/>
          <w:numId w:val="14"/>
        </w:numPr>
        <w:tabs>
          <w:tab w:val="clear" w:pos="1429"/>
          <w:tab w:val="num" w:pos="612"/>
          <w:tab w:val="left" w:pos="900"/>
        </w:tabs>
        <w:ind w:left="0" w:firstLine="720"/>
        <w:jc w:val="both"/>
        <w:rPr>
          <w:sz w:val="24"/>
          <w:szCs w:val="24"/>
        </w:rPr>
      </w:pPr>
      <w:r w:rsidRPr="00E67F21">
        <w:rPr>
          <w:sz w:val="24"/>
          <w:szCs w:val="24"/>
        </w:rPr>
        <w:t xml:space="preserve">1 заседание </w:t>
      </w:r>
      <w:r w:rsidR="004F1A30" w:rsidRPr="00E67F21">
        <w:rPr>
          <w:sz w:val="24"/>
          <w:szCs w:val="24"/>
        </w:rPr>
        <w:t xml:space="preserve">– </w:t>
      </w:r>
      <w:r w:rsidRPr="00E67F21">
        <w:rPr>
          <w:sz w:val="24"/>
          <w:szCs w:val="24"/>
        </w:rPr>
        <w:t>о</w:t>
      </w:r>
      <w:r w:rsidR="004F1A30" w:rsidRPr="00E67F21">
        <w:rPr>
          <w:sz w:val="24"/>
          <w:szCs w:val="24"/>
        </w:rPr>
        <w:t xml:space="preserve"> </w:t>
      </w:r>
      <w:r w:rsidRPr="00E67F21">
        <w:rPr>
          <w:sz w:val="24"/>
          <w:szCs w:val="24"/>
        </w:rPr>
        <w:t>результатах выполнения гражданскими служащими Администрации Томской области и руководителями исполнительных органов государственной власти Томской области обязанностей по полному и своевременному предоставлению сведений о доходах, об имуществе и обязательствах имущественного характера и по предварительному уведомлению представителя нанимателя о выполнении иной оплачиваемой работы, а также о результатах проведения Департаментом мероприятий по выполнению требований статей 12, 44 Закона Томской области от 09.12.2005 № 231-ОЗ «О государственной гражданской службе Томской области» и распоряжения Губернатора Томской области от 27.04.2010 № 135-р «Об организации проверки достоверности сведений о профессиональном образовании» в первом полугодии 2011 года (протокол от 08.08.2012 № 4-12);</w:t>
      </w:r>
    </w:p>
    <w:p w:rsidR="00EE3D33" w:rsidRPr="00E67F21" w:rsidRDefault="00EE3D33" w:rsidP="009B393B">
      <w:pPr>
        <w:numPr>
          <w:ilvl w:val="0"/>
          <w:numId w:val="14"/>
        </w:numPr>
        <w:tabs>
          <w:tab w:val="clear" w:pos="1429"/>
          <w:tab w:val="num" w:pos="612"/>
          <w:tab w:val="left" w:pos="900"/>
        </w:tabs>
        <w:ind w:left="0" w:firstLine="720"/>
        <w:jc w:val="both"/>
        <w:rPr>
          <w:sz w:val="24"/>
          <w:szCs w:val="24"/>
        </w:rPr>
      </w:pPr>
      <w:r w:rsidRPr="00E67F21">
        <w:rPr>
          <w:sz w:val="24"/>
          <w:szCs w:val="24"/>
        </w:rPr>
        <w:t xml:space="preserve">1 заседание </w:t>
      </w:r>
      <w:r w:rsidR="004F1A30" w:rsidRPr="00E67F21">
        <w:rPr>
          <w:sz w:val="24"/>
          <w:szCs w:val="24"/>
        </w:rPr>
        <w:t xml:space="preserve">– </w:t>
      </w:r>
      <w:r w:rsidRPr="00E67F21">
        <w:rPr>
          <w:sz w:val="24"/>
          <w:szCs w:val="24"/>
        </w:rPr>
        <w:t>о</w:t>
      </w:r>
      <w:r w:rsidR="004F1A30" w:rsidRPr="00E67F21">
        <w:rPr>
          <w:sz w:val="24"/>
          <w:szCs w:val="24"/>
        </w:rPr>
        <w:t xml:space="preserve"> </w:t>
      </w:r>
      <w:r w:rsidRPr="00E67F21">
        <w:rPr>
          <w:sz w:val="24"/>
          <w:szCs w:val="24"/>
        </w:rPr>
        <w:t>результатах выполнения гражданскими служащими Томской области требований норм служебной и профессиональной этики и правил делового поведения; о результатах выполнения бывшими гражданскими служащими Томской области требований статьи 8-1 Закона Томской области от 09.12.2005 № 231-ОЗ «О государственной гражданской службе Томской области», а также норм федерального законодательства, регулирующих сходные отношения (протокол от 22.11.2012 № 6-12).</w:t>
      </w:r>
    </w:p>
    <w:p w:rsidR="00EE3D33" w:rsidRPr="00E67F21" w:rsidRDefault="00EE3D33" w:rsidP="00C93389">
      <w:pPr>
        <w:autoSpaceDE w:val="0"/>
        <w:autoSpaceDN w:val="0"/>
        <w:adjustRightInd w:val="0"/>
        <w:ind w:firstLine="720"/>
        <w:jc w:val="both"/>
        <w:rPr>
          <w:sz w:val="24"/>
          <w:szCs w:val="24"/>
        </w:rPr>
      </w:pPr>
      <w:r w:rsidRPr="00E67F21">
        <w:rPr>
          <w:sz w:val="24"/>
          <w:szCs w:val="24"/>
        </w:rPr>
        <w:t>Во исполнение подпункта 2 пункта 1</w:t>
      </w:r>
      <w:r w:rsidRPr="00E67F21">
        <w:rPr>
          <w:b/>
          <w:sz w:val="24"/>
          <w:szCs w:val="24"/>
        </w:rPr>
        <w:t xml:space="preserve"> </w:t>
      </w:r>
      <w:r w:rsidRPr="00E67F21">
        <w:rPr>
          <w:sz w:val="24"/>
          <w:szCs w:val="24"/>
        </w:rPr>
        <w:t>распоряжения Губернатора Томской области от 14.12.2010 № 385-р информация о деятельности комиссий по соблюдению требований к служебному поведению и урегулированию конфликта интересов, образованных в исполнительных органах государственной власти Томской области, размещается и своевременно актуализируется на их официальных сайтах,</w:t>
      </w:r>
      <w:r w:rsidRPr="00E67F21">
        <w:rPr>
          <w:b/>
          <w:sz w:val="24"/>
          <w:szCs w:val="24"/>
        </w:rPr>
        <w:t xml:space="preserve"> </w:t>
      </w:r>
      <w:r w:rsidRPr="00E67F21">
        <w:rPr>
          <w:sz w:val="24"/>
          <w:szCs w:val="24"/>
        </w:rPr>
        <w:t xml:space="preserve">а в 24 органах такая информация </w:t>
      </w:r>
      <w:r w:rsidRPr="00E67F21">
        <w:rPr>
          <w:sz w:val="24"/>
          <w:szCs w:val="24"/>
        </w:rPr>
        <w:lastRenderedPageBreak/>
        <w:t xml:space="preserve">дополнительно размещена на информационных стендах, что призвано обеспечить публичность деятельности комиссии. На официальных сайтах исполнительных органов </w:t>
      </w:r>
      <w:r w:rsidR="00267BF7" w:rsidRPr="00E67F21">
        <w:rPr>
          <w:sz w:val="24"/>
          <w:szCs w:val="24"/>
        </w:rPr>
        <w:t xml:space="preserve">государственной власти </w:t>
      </w:r>
      <w:r w:rsidRPr="00E67F21">
        <w:rPr>
          <w:sz w:val="24"/>
          <w:szCs w:val="24"/>
        </w:rPr>
        <w:t xml:space="preserve">Томской области размещена следующая информация о работе комиссии: состав  комиссии, порядок ее работы (положение о комиссии), план работы на текущий год, а также  выписки из протоколов заседаний комиссии. </w:t>
      </w:r>
    </w:p>
    <w:p w:rsidR="00EE3D33" w:rsidRPr="00E67F21" w:rsidRDefault="00A52271" w:rsidP="00C93389">
      <w:pPr>
        <w:ind w:firstLine="720"/>
        <w:jc w:val="both"/>
        <w:rPr>
          <w:iCs/>
          <w:spacing w:val="-6"/>
          <w:sz w:val="24"/>
          <w:szCs w:val="24"/>
        </w:rPr>
      </w:pPr>
      <w:r w:rsidRPr="00E67F21">
        <w:rPr>
          <w:iCs/>
          <w:spacing w:val="-6"/>
          <w:sz w:val="24"/>
          <w:szCs w:val="24"/>
        </w:rPr>
        <w:t>2</w:t>
      </w:r>
      <w:r w:rsidR="00EE3D33" w:rsidRPr="00E67F21">
        <w:rPr>
          <w:iCs/>
          <w:spacing w:val="-6"/>
          <w:sz w:val="24"/>
          <w:szCs w:val="24"/>
        </w:rPr>
        <w:t>) Организационно-методическое обеспечение органов государственной власти.</w:t>
      </w:r>
    </w:p>
    <w:p w:rsidR="00EE3D33" w:rsidRPr="00E67F21" w:rsidRDefault="00EE3D33" w:rsidP="00C93389">
      <w:pPr>
        <w:ind w:firstLine="720"/>
        <w:jc w:val="both"/>
        <w:rPr>
          <w:sz w:val="24"/>
          <w:szCs w:val="24"/>
        </w:rPr>
      </w:pPr>
      <w:r w:rsidRPr="00E67F21">
        <w:rPr>
          <w:sz w:val="24"/>
          <w:szCs w:val="24"/>
        </w:rPr>
        <w:t>28 марта 2012 года в зале круглого стола Администрации Томской области состоялось совещание по теме «О проведении в органах государственной власти Томской области кампании по сбору сведений о доходах, имуществе, обязательствах имущественного характера государственных гражданских служащих Томской области и членов их семей».</w:t>
      </w:r>
    </w:p>
    <w:p w:rsidR="00EE3D33" w:rsidRPr="00E67F21" w:rsidRDefault="00EE3D33" w:rsidP="00C93389">
      <w:pPr>
        <w:ind w:firstLine="720"/>
        <w:jc w:val="both"/>
        <w:rPr>
          <w:sz w:val="24"/>
          <w:szCs w:val="24"/>
        </w:rPr>
      </w:pPr>
      <w:r w:rsidRPr="00E67F21">
        <w:rPr>
          <w:sz w:val="24"/>
          <w:szCs w:val="24"/>
        </w:rPr>
        <w:t>В работе совещания приняли участие специалисты кадровых служб и лица, ответственные за профилактику коррупционных правонарушений, в  исполнительных органах государственной власти Томской области, Избирательной комиссии Томской области, Законодательной Думе Томской области и Контрольно-счетной палате Томской области.</w:t>
      </w:r>
    </w:p>
    <w:p w:rsidR="00EE3D33" w:rsidRPr="00E67F21" w:rsidRDefault="00EE3D33" w:rsidP="00C93389">
      <w:pPr>
        <w:ind w:firstLine="720"/>
        <w:jc w:val="both"/>
        <w:rPr>
          <w:sz w:val="24"/>
          <w:szCs w:val="24"/>
        </w:rPr>
      </w:pPr>
      <w:r w:rsidRPr="00E67F21">
        <w:rPr>
          <w:sz w:val="24"/>
          <w:szCs w:val="24"/>
        </w:rPr>
        <w:t>В рамках совещания  рассмотрены вопросы, поступившие в ходе подготовки совещания от исполнительных органов государственной власти Томской области:</w:t>
      </w:r>
    </w:p>
    <w:p w:rsidR="00267BF7" w:rsidRPr="00E67F21" w:rsidRDefault="00EE3D33" w:rsidP="009B393B">
      <w:pPr>
        <w:numPr>
          <w:ilvl w:val="0"/>
          <w:numId w:val="22"/>
        </w:numPr>
        <w:tabs>
          <w:tab w:val="clear" w:pos="1440"/>
          <w:tab w:val="num" w:pos="900"/>
        </w:tabs>
        <w:ind w:left="0" w:firstLine="720"/>
        <w:jc w:val="both"/>
        <w:rPr>
          <w:sz w:val="24"/>
          <w:szCs w:val="24"/>
        </w:rPr>
      </w:pPr>
      <w:r w:rsidRPr="00E67F21">
        <w:rPr>
          <w:sz w:val="24"/>
          <w:szCs w:val="24"/>
        </w:rPr>
        <w:t>о порядке предоставления, заполнения сведений о доходах, об имуществе и обязательствах имущественного характера государственными гражданскими служащими;</w:t>
      </w:r>
    </w:p>
    <w:p w:rsidR="00EE3D33" w:rsidRPr="00E67F21" w:rsidRDefault="00EE3D33" w:rsidP="009B393B">
      <w:pPr>
        <w:numPr>
          <w:ilvl w:val="0"/>
          <w:numId w:val="22"/>
        </w:numPr>
        <w:tabs>
          <w:tab w:val="clear" w:pos="1440"/>
          <w:tab w:val="num" w:pos="900"/>
        </w:tabs>
        <w:ind w:left="0" w:firstLine="720"/>
        <w:jc w:val="both"/>
        <w:rPr>
          <w:sz w:val="24"/>
          <w:szCs w:val="24"/>
        </w:rPr>
      </w:pPr>
      <w:r w:rsidRPr="00E67F21">
        <w:rPr>
          <w:sz w:val="24"/>
          <w:szCs w:val="24"/>
        </w:rPr>
        <w:t xml:space="preserve">об организации исполнения распоряжения Губернатора Томской области от 29.12.2011 № 412 «О дополнительных мерах по совершенствованию государственного управления в области противодействия коррупции». </w:t>
      </w:r>
    </w:p>
    <w:p w:rsidR="00EE3D33" w:rsidRPr="00E67F21" w:rsidRDefault="00EE3D33" w:rsidP="00A52271">
      <w:pPr>
        <w:ind w:firstLine="720"/>
        <w:jc w:val="both"/>
        <w:rPr>
          <w:sz w:val="24"/>
          <w:szCs w:val="24"/>
        </w:rPr>
      </w:pPr>
      <w:r w:rsidRPr="00E67F21">
        <w:rPr>
          <w:sz w:val="24"/>
          <w:szCs w:val="24"/>
        </w:rPr>
        <w:t>По результатам совещания ответы на актуальные вопросы о предоставлении сведений и заполнении справок о доходах, об имуществе и обязательствах имущественн</w:t>
      </w:r>
      <w:r w:rsidR="00267BF7" w:rsidRPr="00E67F21">
        <w:rPr>
          <w:sz w:val="24"/>
          <w:szCs w:val="24"/>
        </w:rPr>
        <w:t>ого характера размещены на И</w:t>
      </w:r>
      <w:r w:rsidRPr="00E67F21">
        <w:rPr>
          <w:sz w:val="24"/>
          <w:szCs w:val="24"/>
        </w:rPr>
        <w:t xml:space="preserve">нтернет-портале Администрации Томской области и на сайте Департамента для использования </w:t>
      </w:r>
      <w:r w:rsidR="00267BF7" w:rsidRPr="00E67F21">
        <w:rPr>
          <w:sz w:val="24"/>
          <w:szCs w:val="24"/>
        </w:rPr>
        <w:t>в работе</w:t>
      </w:r>
      <w:r w:rsidRPr="00E67F21">
        <w:rPr>
          <w:sz w:val="24"/>
          <w:szCs w:val="24"/>
        </w:rPr>
        <w:t>.</w:t>
      </w:r>
    </w:p>
    <w:p w:rsidR="00EE3D33" w:rsidRPr="00E67F21" w:rsidRDefault="00EE3D33" w:rsidP="00A52271">
      <w:pPr>
        <w:ind w:firstLine="720"/>
        <w:jc w:val="both"/>
        <w:rPr>
          <w:sz w:val="24"/>
          <w:szCs w:val="24"/>
        </w:rPr>
      </w:pPr>
      <w:r w:rsidRPr="00E67F21">
        <w:rPr>
          <w:sz w:val="24"/>
          <w:szCs w:val="24"/>
        </w:rPr>
        <w:t>12 апреля 2012 года в Департаменте развития предпринимательства и реального сектора экономики Томской области проведен однодневный семинар на тему «Формирование антикоррупционной компетентности государственных гражданских служащих», где рассм</w:t>
      </w:r>
      <w:r w:rsidR="00267BF7" w:rsidRPr="00E67F21">
        <w:rPr>
          <w:sz w:val="24"/>
          <w:szCs w:val="24"/>
        </w:rPr>
        <w:t>атривались вопросы, связанные с:</w:t>
      </w:r>
    </w:p>
    <w:p w:rsidR="00267BF7" w:rsidRPr="00E67F21" w:rsidRDefault="00EE3D33" w:rsidP="009B393B">
      <w:pPr>
        <w:numPr>
          <w:ilvl w:val="0"/>
          <w:numId w:val="23"/>
        </w:numPr>
        <w:tabs>
          <w:tab w:val="left" w:pos="900"/>
        </w:tabs>
        <w:ind w:left="0" w:firstLine="720"/>
        <w:jc w:val="both"/>
        <w:rPr>
          <w:sz w:val="24"/>
          <w:szCs w:val="24"/>
        </w:rPr>
      </w:pPr>
      <w:r w:rsidRPr="00E67F21">
        <w:rPr>
          <w:sz w:val="24"/>
          <w:szCs w:val="24"/>
        </w:rPr>
        <w:t>аномалиями в системе государственной службы;</w:t>
      </w:r>
    </w:p>
    <w:p w:rsidR="00267BF7" w:rsidRPr="00E67F21" w:rsidRDefault="00EE3D33" w:rsidP="009B393B">
      <w:pPr>
        <w:numPr>
          <w:ilvl w:val="0"/>
          <w:numId w:val="23"/>
        </w:numPr>
        <w:tabs>
          <w:tab w:val="left" w:pos="900"/>
        </w:tabs>
        <w:ind w:left="0" w:firstLine="720"/>
        <w:jc w:val="both"/>
        <w:rPr>
          <w:sz w:val="24"/>
          <w:szCs w:val="24"/>
        </w:rPr>
      </w:pPr>
      <w:r w:rsidRPr="00E67F21">
        <w:rPr>
          <w:sz w:val="24"/>
          <w:szCs w:val="24"/>
        </w:rPr>
        <w:t xml:space="preserve">проблемами коррупции в </w:t>
      </w:r>
      <w:r w:rsidR="00267BF7" w:rsidRPr="00E67F21">
        <w:rPr>
          <w:sz w:val="24"/>
          <w:szCs w:val="24"/>
        </w:rPr>
        <w:t>системе государственной службы;</w:t>
      </w:r>
    </w:p>
    <w:p w:rsidR="00267BF7" w:rsidRPr="00E67F21" w:rsidRDefault="00EE3D33" w:rsidP="009B393B">
      <w:pPr>
        <w:numPr>
          <w:ilvl w:val="0"/>
          <w:numId w:val="23"/>
        </w:numPr>
        <w:tabs>
          <w:tab w:val="left" w:pos="900"/>
        </w:tabs>
        <w:ind w:left="0" w:firstLine="720"/>
        <w:jc w:val="both"/>
        <w:rPr>
          <w:sz w:val="24"/>
          <w:szCs w:val="24"/>
        </w:rPr>
      </w:pPr>
      <w:r w:rsidRPr="00E67F21">
        <w:rPr>
          <w:sz w:val="24"/>
          <w:szCs w:val="24"/>
        </w:rPr>
        <w:t>стандартами антикоррупционного повед</w:t>
      </w:r>
      <w:r w:rsidR="00267BF7" w:rsidRPr="00E67F21">
        <w:rPr>
          <w:sz w:val="24"/>
          <w:szCs w:val="24"/>
        </w:rPr>
        <w:t>ения государственного служащего;</w:t>
      </w:r>
    </w:p>
    <w:p w:rsidR="00EE3D33" w:rsidRPr="00E67F21" w:rsidRDefault="00EE3D33" w:rsidP="009B393B">
      <w:pPr>
        <w:numPr>
          <w:ilvl w:val="0"/>
          <w:numId w:val="23"/>
        </w:numPr>
        <w:tabs>
          <w:tab w:val="left" w:pos="900"/>
        </w:tabs>
        <w:ind w:left="0" w:firstLine="720"/>
        <w:jc w:val="both"/>
        <w:rPr>
          <w:sz w:val="24"/>
          <w:szCs w:val="24"/>
        </w:rPr>
      </w:pPr>
      <w:r w:rsidRPr="00E67F21">
        <w:rPr>
          <w:sz w:val="24"/>
          <w:szCs w:val="24"/>
        </w:rPr>
        <w:t>административной этикой.</w:t>
      </w:r>
    </w:p>
    <w:p w:rsidR="00EE3D33" w:rsidRPr="00E67F21" w:rsidRDefault="00EE3D33" w:rsidP="00A52271">
      <w:pPr>
        <w:ind w:firstLine="720"/>
        <w:jc w:val="both"/>
        <w:rPr>
          <w:sz w:val="24"/>
          <w:szCs w:val="24"/>
        </w:rPr>
      </w:pPr>
      <w:r w:rsidRPr="00E67F21">
        <w:rPr>
          <w:sz w:val="24"/>
          <w:szCs w:val="24"/>
        </w:rPr>
        <w:t>В рамках семинара проведен круглый стол по морально-этическим вопросам, возникающим в практической деятельности.</w:t>
      </w:r>
    </w:p>
    <w:p w:rsidR="00EE3D33" w:rsidRPr="00E67F21" w:rsidRDefault="00EE3D33" w:rsidP="00A52271">
      <w:pPr>
        <w:ind w:firstLine="720"/>
        <w:jc w:val="both"/>
        <w:rPr>
          <w:sz w:val="24"/>
          <w:szCs w:val="24"/>
        </w:rPr>
      </w:pPr>
      <w:r w:rsidRPr="00E67F21">
        <w:rPr>
          <w:sz w:val="24"/>
          <w:szCs w:val="24"/>
        </w:rPr>
        <w:t>20 июня 2012 года в зале круглого стола Администрации Томской области проведен семинар на тему: «О дополнительных мерах противодействия коррупции на государственной гражданской службе в свете Федерального закона от 21.11.2011 № 329-ФЗ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 и Указа Президента Российской Федерации от 13.03.2012 № 297 «О национальном плане противодействия коррупции на 2012-2013 годы и внесении изменений в некоторые акты Президента Российской Федерации по вопросам противодействия коррупции».</w:t>
      </w:r>
    </w:p>
    <w:p w:rsidR="00EE3D33" w:rsidRPr="00E67F21" w:rsidRDefault="00EE3D33" w:rsidP="00A52271">
      <w:pPr>
        <w:ind w:firstLine="720"/>
        <w:jc w:val="both"/>
        <w:rPr>
          <w:sz w:val="24"/>
          <w:szCs w:val="24"/>
        </w:rPr>
      </w:pPr>
      <w:r w:rsidRPr="00E67F21">
        <w:rPr>
          <w:sz w:val="24"/>
          <w:szCs w:val="24"/>
        </w:rPr>
        <w:t>В работе семинара приняли участие специалисты кадровых служб и лица, ответственные за профилактику коррупционных правонарушений, в исполнительных органах государственной власти Томской области, Избирательной комиссии Томской области, Законодательной Думе Томской области и Контрольно-счетной палате Томской области.</w:t>
      </w:r>
    </w:p>
    <w:p w:rsidR="00EE3D33" w:rsidRPr="00E67F21" w:rsidRDefault="00EE3D33" w:rsidP="00A52271">
      <w:pPr>
        <w:ind w:firstLine="720"/>
        <w:jc w:val="both"/>
        <w:rPr>
          <w:sz w:val="24"/>
          <w:szCs w:val="24"/>
        </w:rPr>
      </w:pPr>
      <w:r w:rsidRPr="00E67F21">
        <w:rPr>
          <w:sz w:val="24"/>
          <w:szCs w:val="24"/>
        </w:rPr>
        <w:t>В ходе семинара рассмотрены:</w:t>
      </w:r>
    </w:p>
    <w:p w:rsidR="00A52271" w:rsidRPr="00E67F21" w:rsidRDefault="00EE3D33" w:rsidP="009B393B">
      <w:pPr>
        <w:numPr>
          <w:ilvl w:val="0"/>
          <w:numId w:val="24"/>
        </w:numPr>
        <w:tabs>
          <w:tab w:val="left" w:pos="900"/>
        </w:tabs>
        <w:ind w:left="0" w:firstLine="720"/>
        <w:jc w:val="both"/>
        <w:rPr>
          <w:sz w:val="24"/>
          <w:szCs w:val="24"/>
        </w:rPr>
      </w:pPr>
      <w:r w:rsidRPr="00E67F21">
        <w:rPr>
          <w:sz w:val="24"/>
          <w:szCs w:val="24"/>
        </w:rPr>
        <w:t xml:space="preserve">вопросы реализации в органах государственной власти Томской области мер, предусмотренных Федеральным законом от 21.11.2011 № 329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 и Указом Президента Российской Федерации от 13.03.2012 № 297 «О национальном плане противодействия </w:t>
      </w:r>
      <w:r w:rsidRPr="00E67F21">
        <w:rPr>
          <w:sz w:val="24"/>
          <w:szCs w:val="24"/>
        </w:rPr>
        <w:lastRenderedPageBreak/>
        <w:t>коррупции на 2012-2013 годы и внесении изменений  в некоторые акты Президента Российской Федерации по вопросам противодействия коррупции»;</w:t>
      </w:r>
    </w:p>
    <w:p w:rsidR="00A52271" w:rsidRPr="00E67F21" w:rsidRDefault="00EE3D33" w:rsidP="009B393B">
      <w:pPr>
        <w:numPr>
          <w:ilvl w:val="0"/>
          <w:numId w:val="24"/>
        </w:numPr>
        <w:tabs>
          <w:tab w:val="left" w:pos="900"/>
        </w:tabs>
        <w:ind w:left="0" w:firstLine="720"/>
        <w:jc w:val="both"/>
        <w:rPr>
          <w:sz w:val="24"/>
          <w:szCs w:val="24"/>
        </w:rPr>
      </w:pPr>
      <w:r w:rsidRPr="00E67F21">
        <w:rPr>
          <w:sz w:val="24"/>
          <w:szCs w:val="24"/>
        </w:rPr>
        <w:t>проблемные вопросов, возникающие в органах государственной власти при реализации  указанных нормативных правовых актов на практике;</w:t>
      </w:r>
    </w:p>
    <w:p w:rsidR="00EE3D33" w:rsidRPr="00E67F21" w:rsidRDefault="00A52271" w:rsidP="009B393B">
      <w:pPr>
        <w:numPr>
          <w:ilvl w:val="0"/>
          <w:numId w:val="24"/>
        </w:numPr>
        <w:tabs>
          <w:tab w:val="left" w:pos="900"/>
        </w:tabs>
        <w:ind w:left="0" w:firstLine="720"/>
        <w:jc w:val="both"/>
        <w:rPr>
          <w:sz w:val="24"/>
          <w:szCs w:val="24"/>
        </w:rPr>
      </w:pPr>
      <w:r w:rsidRPr="00E67F21">
        <w:rPr>
          <w:sz w:val="24"/>
          <w:szCs w:val="24"/>
        </w:rPr>
        <w:t>о</w:t>
      </w:r>
      <w:r w:rsidR="00EE3D33" w:rsidRPr="00E67F21">
        <w:rPr>
          <w:sz w:val="24"/>
          <w:szCs w:val="24"/>
        </w:rPr>
        <w:t xml:space="preserve">сновные направления государственной политики в сфере гражданской службы и противодействия коррупции на период 2012-2013 годов (по Указу Президента Российской Федерации от 07.05.2012 № 601). </w:t>
      </w:r>
    </w:p>
    <w:p w:rsidR="00EE3D33" w:rsidRPr="00E67F21" w:rsidRDefault="00EE3D33" w:rsidP="00C93389">
      <w:pPr>
        <w:ind w:firstLine="720"/>
        <w:jc w:val="both"/>
        <w:rPr>
          <w:iCs/>
          <w:sz w:val="24"/>
          <w:szCs w:val="24"/>
        </w:rPr>
      </w:pPr>
      <w:r w:rsidRPr="00E67F21">
        <w:rPr>
          <w:iCs/>
          <w:sz w:val="24"/>
          <w:szCs w:val="24"/>
        </w:rPr>
        <w:t>В 4 квартале 2012</w:t>
      </w:r>
      <w:r w:rsidR="00A52271" w:rsidRPr="00E67F21">
        <w:rPr>
          <w:iCs/>
          <w:sz w:val="24"/>
          <w:szCs w:val="24"/>
        </w:rPr>
        <w:t xml:space="preserve"> года</w:t>
      </w:r>
      <w:r w:rsidRPr="00E67F21">
        <w:rPr>
          <w:iCs/>
          <w:sz w:val="24"/>
          <w:szCs w:val="24"/>
        </w:rPr>
        <w:t xml:space="preserve"> Департаментом по результатам ежеквартального мониторинга ситуаций, связанных </w:t>
      </w:r>
      <w:r w:rsidR="00A52271" w:rsidRPr="00E67F21">
        <w:rPr>
          <w:iCs/>
          <w:sz w:val="24"/>
          <w:szCs w:val="24"/>
        </w:rPr>
        <w:t xml:space="preserve">с </w:t>
      </w:r>
      <w:r w:rsidRPr="00E67F21">
        <w:rPr>
          <w:iCs/>
          <w:sz w:val="24"/>
          <w:szCs w:val="24"/>
        </w:rPr>
        <w:t>предотвращением и урегулированием конфликта интересов, на основании «</w:t>
      </w:r>
      <w:hyperlink r:id="rId28" w:history="1">
        <w:r w:rsidRPr="00E67F21">
          <w:rPr>
            <w:iCs/>
            <w:sz w:val="24"/>
            <w:szCs w:val="24"/>
          </w:rPr>
          <w:t>Обзора типовых ситуаций конфликта интересов на государственной службе Российской Федерации и порядка их урегулирования</w:t>
        </w:r>
      </w:hyperlink>
      <w:r w:rsidRPr="00E67F21">
        <w:rPr>
          <w:iCs/>
          <w:sz w:val="24"/>
          <w:szCs w:val="24"/>
        </w:rPr>
        <w:t xml:space="preserve">», который выпустило Министерство труда и социальной защиты населения Российской Федерации, разработана Типовая памятка государственного гражданского служащего при возникновении конфликта интересов (размещена на сайте Департамента). </w:t>
      </w:r>
    </w:p>
    <w:p w:rsidR="00EE3D33" w:rsidRPr="00E67F21" w:rsidRDefault="00EE3D33" w:rsidP="00C93389">
      <w:pPr>
        <w:ind w:firstLine="720"/>
        <w:jc w:val="both"/>
        <w:rPr>
          <w:iCs/>
          <w:sz w:val="24"/>
          <w:szCs w:val="24"/>
        </w:rPr>
      </w:pPr>
      <w:r w:rsidRPr="00E67F21">
        <w:rPr>
          <w:iCs/>
          <w:sz w:val="24"/>
          <w:szCs w:val="24"/>
        </w:rPr>
        <w:t>На основании указанной памятки во всех органах</w:t>
      </w:r>
      <w:r w:rsidRPr="00E67F21">
        <w:rPr>
          <w:sz w:val="24"/>
          <w:szCs w:val="24"/>
        </w:rPr>
        <w:t xml:space="preserve"> государственной власти Томской области разработаны аналогичные памятки для государственных служащих Томской области, проходящих службу в указанных органах</w:t>
      </w:r>
      <w:r w:rsidRPr="00E67F21">
        <w:rPr>
          <w:iCs/>
          <w:sz w:val="24"/>
          <w:szCs w:val="24"/>
        </w:rPr>
        <w:t xml:space="preserve">, с которыми служащие ознакомлены под роспись. Указанная памятка кадровыми службами всех органов государственной власти Томской области включена в состав документов, необходимых к ознакомлению при поступлении на государственную гражданскую службу Томской области. </w:t>
      </w:r>
    </w:p>
    <w:p w:rsidR="00EE3D33" w:rsidRPr="00E67F21" w:rsidRDefault="00A52271" w:rsidP="00C93389">
      <w:pPr>
        <w:ind w:firstLine="720"/>
        <w:jc w:val="both"/>
        <w:rPr>
          <w:spacing w:val="-6"/>
          <w:sz w:val="24"/>
          <w:szCs w:val="24"/>
        </w:rPr>
      </w:pPr>
      <w:r w:rsidRPr="00E67F21">
        <w:rPr>
          <w:spacing w:val="-6"/>
          <w:sz w:val="24"/>
          <w:szCs w:val="24"/>
        </w:rPr>
        <w:t>3</w:t>
      </w:r>
      <w:r w:rsidR="00EE3D33" w:rsidRPr="00E67F21">
        <w:rPr>
          <w:spacing w:val="-6"/>
          <w:sz w:val="24"/>
          <w:szCs w:val="24"/>
        </w:rPr>
        <w:t>) Контрольные мероприятия</w:t>
      </w:r>
      <w:r w:rsidR="00460A77" w:rsidRPr="00E67F21">
        <w:rPr>
          <w:spacing w:val="-6"/>
          <w:sz w:val="24"/>
          <w:szCs w:val="24"/>
        </w:rPr>
        <w:t>.</w:t>
      </w:r>
    </w:p>
    <w:p w:rsidR="00EE3D33" w:rsidRPr="00E67F21" w:rsidRDefault="00EE3D33" w:rsidP="00C93389">
      <w:pPr>
        <w:autoSpaceDE w:val="0"/>
        <w:autoSpaceDN w:val="0"/>
        <w:adjustRightInd w:val="0"/>
        <w:ind w:firstLine="720"/>
        <w:jc w:val="both"/>
        <w:rPr>
          <w:sz w:val="24"/>
          <w:szCs w:val="24"/>
        </w:rPr>
      </w:pPr>
      <w:r w:rsidRPr="00E67F21">
        <w:rPr>
          <w:sz w:val="24"/>
          <w:szCs w:val="24"/>
        </w:rPr>
        <w:t>Департаментом совместно с Контрольным комитетом Администрации Томской области в период со 2 по 4 мая 2012 года в 12 исполнительных органах государственной власти Томской области проведены внезапные проверки своевременного представления гражданскими служащими сведений о доходах, об имуществе и обязательствах имущественного характера за 2011 год (далее – сведения о доходах).</w:t>
      </w:r>
    </w:p>
    <w:p w:rsidR="00EE3D33" w:rsidRPr="00E67F21" w:rsidRDefault="00EE3D33" w:rsidP="00C93389">
      <w:pPr>
        <w:autoSpaceDE w:val="0"/>
        <w:autoSpaceDN w:val="0"/>
        <w:adjustRightInd w:val="0"/>
        <w:ind w:firstLine="720"/>
        <w:jc w:val="both"/>
        <w:rPr>
          <w:sz w:val="24"/>
          <w:szCs w:val="24"/>
        </w:rPr>
      </w:pPr>
      <w:r w:rsidRPr="00E67F21">
        <w:rPr>
          <w:sz w:val="24"/>
          <w:szCs w:val="24"/>
        </w:rPr>
        <w:t>В 9 исполнительных органах государственной власти Томской области: Департаменте природных ресурсов и охраны окружающей среды Томской области, Департаменте развития предпринимательства и реального сектора экономики Томской области, Департаменте тарифного регулирования и государственного заказа Томской области, Департаменте здравоохранения Томской области, Департаменте общего образования Томской области, Департаменте по культуре Томской области, Управлении ветеринарии Томской области, Управлении среднего профессионального и начального  профессионального образования Томской области, Комитете по обеспечению деятельности мировых судей Томской области  нарушений не выявлено, сведения о доходах представлены гражданскими служащими в установленный законодательством срок.</w:t>
      </w:r>
    </w:p>
    <w:p w:rsidR="00EE3D33" w:rsidRPr="00E67F21" w:rsidRDefault="00EE3D33" w:rsidP="00C93389">
      <w:pPr>
        <w:autoSpaceDE w:val="0"/>
        <w:autoSpaceDN w:val="0"/>
        <w:adjustRightInd w:val="0"/>
        <w:ind w:firstLine="720"/>
        <w:jc w:val="both"/>
        <w:rPr>
          <w:sz w:val="24"/>
          <w:szCs w:val="24"/>
        </w:rPr>
      </w:pPr>
      <w:r w:rsidRPr="00E67F21">
        <w:rPr>
          <w:sz w:val="24"/>
          <w:szCs w:val="24"/>
        </w:rPr>
        <w:t>В 3 исполнительных органах государственной власти Томской области 4 государственных гражданских служащих допустили факты несвоевременного представления   сведений о доходах, в том числе</w:t>
      </w:r>
      <w:r w:rsidR="00A52271" w:rsidRPr="00E67F21">
        <w:rPr>
          <w:sz w:val="24"/>
          <w:szCs w:val="24"/>
        </w:rPr>
        <w:t>,</w:t>
      </w:r>
      <w:r w:rsidRPr="00E67F21">
        <w:rPr>
          <w:sz w:val="24"/>
          <w:szCs w:val="24"/>
        </w:rPr>
        <w:t xml:space="preserve"> своевременно представив сведения о своих доходах, не представили в срок сведения о доходах членов своей семьи (супруг</w:t>
      </w:r>
      <w:r w:rsidR="00A52271" w:rsidRPr="00E67F21">
        <w:rPr>
          <w:sz w:val="24"/>
          <w:szCs w:val="24"/>
        </w:rPr>
        <w:t>ов и несовершеннолетних детей).</w:t>
      </w:r>
      <w:r w:rsidRPr="00E67F21">
        <w:rPr>
          <w:sz w:val="24"/>
          <w:szCs w:val="24"/>
        </w:rPr>
        <w:t xml:space="preserve"> По результатам проверки допущенные нарушения законодательства устранены, сведения о доходах представлены до 10 мая 2012</w:t>
      </w:r>
      <w:r w:rsidR="00A52271" w:rsidRPr="00E67F21">
        <w:rPr>
          <w:sz w:val="24"/>
          <w:szCs w:val="24"/>
        </w:rPr>
        <w:t xml:space="preserve"> года</w:t>
      </w:r>
      <w:r w:rsidRPr="00E67F21">
        <w:rPr>
          <w:sz w:val="24"/>
          <w:szCs w:val="24"/>
        </w:rPr>
        <w:t>.</w:t>
      </w:r>
    </w:p>
    <w:p w:rsidR="00EE3D33" w:rsidRPr="00E67F21" w:rsidRDefault="00EE3D33" w:rsidP="00C93389">
      <w:pPr>
        <w:ind w:firstLine="720"/>
        <w:jc w:val="both"/>
        <w:rPr>
          <w:sz w:val="24"/>
          <w:szCs w:val="24"/>
        </w:rPr>
      </w:pPr>
      <w:r w:rsidRPr="00E67F21">
        <w:rPr>
          <w:sz w:val="24"/>
          <w:szCs w:val="24"/>
        </w:rPr>
        <w:t>3 гражданских служащих Томской области (2</w:t>
      </w:r>
      <w:r w:rsidR="00A52271" w:rsidRPr="00E67F21">
        <w:rPr>
          <w:sz w:val="24"/>
          <w:szCs w:val="24"/>
        </w:rPr>
        <w:t xml:space="preserve"> –</w:t>
      </w:r>
      <w:r w:rsidRPr="00E67F21">
        <w:rPr>
          <w:sz w:val="24"/>
          <w:szCs w:val="24"/>
        </w:rPr>
        <w:t xml:space="preserve"> в</w:t>
      </w:r>
      <w:r w:rsidR="00A52271" w:rsidRPr="00E67F21">
        <w:rPr>
          <w:sz w:val="24"/>
          <w:szCs w:val="24"/>
        </w:rPr>
        <w:t xml:space="preserve"> </w:t>
      </w:r>
      <w:r w:rsidRPr="00E67F21">
        <w:rPr>
          <w:sz w:val="24"/>
          <w:szCs w:val="24"/>
        </w:rPr>
        <w:t>Департаменте  по социально-экономическому развитию села Томской области</w:t>
      </w:r>
      <w:r w:rsidR="00A52271" w:rsidRPr="00E67F21">
        <w:rPr>
          <w:sz w:val="24"/>
          <w:szCs w:val="24"/>
        </w:rPr>
        <w:t>,</w:t>
      </w:r>
      <w:r w:rsidRPr="00E67F21">
        <w:rPr>
          <w:sz w:val="24"/>
          <w:szCs w:val="24"/>
        </w:rPr>
        <w:t xml:space="preserve"> 1</w:t>
      </w:r>
      <w:r w:rsidR="00A52271" w:rsidRPr="00E67F21">
        <w:rPr>
          <w:sz w:val="24"/>
          <w:szCs w:val="24"/>
        </w:rPr>
        <w:t xml:space="preserve"> –</w:t>
      </w:r>
      <w:r w:rsidRPr="00E67F21">
        <w:rPr>
          <w:sz w:val="24"/>
          <w:szCs w:val="24"/>
        </w:rPr>
        <w:t xml:space="preserve"> в</w:t>
      </w:r>
      <w:r w:rsidR="00A52271" w:rsidRPr="00E67F21">
        <w:rPr>
          <w:sz w:val="24"/>
          <w:szCs w:val="24"/>
        </w:rPr>
        <w:t xml:space="preserve"> </w:t>
      </w:r>
      <w:r w:rsidRPr="00E67F21">
        <w:rPr>
          <w:sz w:val="24"/>
          <w:szCs w:val="24"/>
        </w:rPr>
        <w:t xml:space="preserve">Департаменте архитектуры, строительства и дорожного комплекса Томской области) за несвоевременное предоставление сведений о доходах привлечены к дисциплинарной ответственности, им по результатам служебной проверки объявлен выговор. </w:t>
      </w:r>
    </w:p>
    <w:p w:rsidR="00EE3D33" w:rsidRPr="00E67F21" w:rsidRDefault="00EE3D33" w:rsidP="00C93389">
      <w:pPr>
        <w:ind w:firstLine="720"/>
        <w:jc w:val="both"/>
        <w:rPr>
          <w:sz w:val="24"/>
          <w:szCs w:val="24"/>
        </w:rPr>
      </w:pPr>
      <w:r w:rsidRPr="00E67F21">
        <w:rPr>
          <w:sz w:val="24"/>
          <w:szCs w:val="24"/>
        </w:rPr>
        <w:t>1 гражданский служащий Томской области</w:t>
      </w:r>
      <w:r w:rsidR="00A52271" w:rsidRPr="00E67F21">
        <w:rPr>
          <w:sz w:val="24"/>
          <w:szCs w:val="24"/>
        </w:rPr>
        <w:t xml:space="preserve"> –</w:t>
      </w:r>
      <w:r w:rsidRPr="00E67F21">
        <w:rPr>
          <w:sz w:val="24"/>
          <w:szCs w:val="24"/>
        </w:rPr>
        <w:t xml:space="preserve"> главный специалист-бухгалтер Главной инспекции государственного строительного надзо</w:t>
      </w:r>
      <w:r w:rsidR="00A52271" w:rsidRPr="00E67F21">
        <w:rPr>
          <w:sz w:val="24"/>
          <w:szCs w:val="24"/>
        </w:rPr>
        <w:t>ра Томской области не привлечен</w:t>
      </w:r>
      <w:r w:rsidRPr="00E67F21">
        <w:rPr>
          <w:sz w:val="24"/>
          <w:szCs w:val="24"/>
        </w:rPr>
        <w:t xml:space="preserve"> к ответственности поскольку по результатам служеб</w:t>
      </w:r>
      <w:r w:rsidR="00A52271" w:rsidRPr="00E67F21">
        <w:rPr>
          <w:sz w:val="24"/>
          <w:szCs w:val="24"/>
        </w:rPr>
        <w:t>ной проверки установлено, что его</w:t>
      </w:r>
      <w:r w:rsidRPr="00E67F21">
        <w:rPr>
          <w:sz w:val="24"/>
          <w:szCs w:val="24"/>
        </w:rPr>
        <w:t xml:space="preserve"> должность была включена в перечень должностей с коррупционными рисками приказом начальника  ГИ ГСН Томской области  от 12.03.2010 № 25 ошибочно.</w:t>
      </w:r>
    </w:p>
    <w:p w:rsidR="00EE3D33" w:rsidRPr="00E67F21" w:rsidRDefault="00EE3D33" w:rsidP="00C93389">
      <w:pPr>
        <w:ind w:firstLine="720"/>
        <w:jc w:val="both"/>
        <w:rPr>
          <w:sz w:val="24"/>
          <w:szCs w:val="24"/>
        </w:rPr>
      </w:pPr>
    </w:p>
    <w:p w:rsidR="00B14A6A" w:rsidRPr="00E67F21" w:rsidRDefault="00B14A6A" w:rsidP="00C93389">
      <w:pPr>
        <w:ind w:firstLine="720"/>
        <w:jc w:val="both"/>
        <w:rPr>
          <w:sz w:val="24"/>
          <w:szCs w:val="24"/>
        </w:rPr>
      </w:pPr>
    </w:p>
    <w:p w:rsidR="00EE3D33" w:rsidRPr="00E67F21" w:rsidRDefault="00460A77" w:rsidP="009B393B">
      <w:pPr>
        <w:ind w:firstLine="708"/>
        <w:jc w:val="both"/>
        <w:outlineLvl w:val="1"/>
        <w:rPr>
          <w:b/>
          <w:i/>
          <w:sz w:val="24"/>
          <w:szCs w:val="24"/>
        </w:rPr>
      </w:pPr>
      <w:bookmarkStart w:id="107" w:name="_Toc355611593"/>
      <w:r w:rsidRPr="00E67F21">
        <w:rPr>
          <w:b/>
          <w:i/>
          <w:sz w:val="24"/>
          <w:szCs w:val="24"/>
        </w:rPr>
        <w:lastRenderedPageBreak/>
        <w:t>4.3</w:t>
      </w:r>
      <w:r w:rsidR="00EE3D33" w:rsidRPr="00E67F21">
        <w:rPr>
          <w:b/>
          <w:i/>
          <w:sz w:val="24"/>
          <w:szCs w:val="24"/>
        </w:rPr>
        <w:t>.</w:t>
      </w:r>
      <w:r w:rsidRPr="00E67F21">
        <w:rPr>
          <w:b/>
          <w:i/>
          <w:sz w:val="24"/>
          <w:szCs w:val="24"/>
        </w:rPr>
        <w:t>Организационная работа</w:t>
      </w:r>
      <w:bookmarkEnd w:id="107"/>
    </w:p>
    <w:p w:rsidR="00EE3D33" w:rsidRPr="00E67F21" w:rsidRDefault="00EE3D33" w:rsidP="00C93389">
      <w:pPr>
        <w:ind w:firstLine="720"/>
        <w:jc w:val="both"/>
        <w:rPr>
          <w:sz w:val="24"/>
          <w:szCs w:val="24"/>
        </w:rPr>
      </w:pPr>
      <w:r w:rsidRPr="00E67F21">
        <w:rPr>
          <w:sz w:val="24"/>
          <w:szCs w:val="24"/>
        </w:rPr>
        <w:t>Указанное направление работы осуществлялось Департаментом до выделения из его состава в сентябре 2012 года Комитета организационной работы и протокола Администрации Томской области в рамках реализации следующих основных мероприятий:</w:t>
      </w:r>
    </w:p>
    <w:p w:rsidR="00EE3D33" w:rsidRPr="00E67F21" w:rsidRDefault="00EE3D33" w:rsidP="00C93389">
      <w:pPr>
        <w:ind w:firstLine="720"/>
        <w:jc w:val="both"/>
        <w:rPr>
          <w:sz w:val="24"/>
          <w:szCs w:val="24"/>
        </w:rPr>
      </w:pPr>
      <w:r w:rsidRPr="00E67F21">
        <w:rPr>
          <w:sz w:val="24"/>
          <w:szCs w:val="24"/>
        </w:rPr>
        <w:t>1) текущее (ежемесячное) планирование мероприятий исполнительных органов государственной власти Томской области путем сбора, анализа информации и составления Сводного плана проведения мероприятий Администрации Томской области и иных исполнительных органов государственной власти Томской области, а также его утверждения Губернатором Томской области; доведение утвержденного плана до органов государственной власти Томской области;</w:t>
      </w:r>
    </w:p>
    <w:p w:rsidR="00EE3D33" w:rsidRPr="00E67F21" w:rsidRDefault="00EE3D33" w:rsidP="00C93389">
      <w:pPr>
        <w:ind w:firstLine="720"/>
        <w:jc w:val="both"/>
        <w:rPr>
          <w:sz w:val="24"/>
          <w:szCs w:val="24"/>
        </w:rPr>
      </w:pPr>
      <w:r w:rsidRPr="00E67F21">
        <w:rPr>
          <w:sz w:val="24"/>
          <w:szCs w:val="24"/>
        </w:rPr>
        <w:t>2) организационное и методическое обеспечение (подготовка распоряжений, планов подготовки, иных документов, необходимых для проведения мероприятий, обеспечение явки приглашенных лиц, раздача информационных материалов, работа с волонтерами, кураторами, регистрация участников и т.д.) областных мероприятий, проведенных до сентября 2012 года:</w:t>
      </w:r>
    </w:p>
    <w:p w:rsidR="00EE3D33" w:rsidRPr="00E67F21" w:rsidRDefault="00EE3D33" w:rsidP="009B393B">
      <w:pPr>
        <w:numPr>
          <w:ilvl w:val="0"/>
          <w:numId w:val="11"/>
        </w:numPr>
        <w:tabs>
          <w:tab w:val="left" w:pos="900"/>
        </w:tabs>
        <w:ind w:left="0" w:firstLine="720"/>
        <w:jc w:val="both"/>
        <w:rPr>
          <w:sz w:val="24"/>
          <w:szCs w:val="24"/>
        </w:rPr>
      </w:pPr>
      <w:r w:rsidRPr="00E67F21">
        <w:rPr>
          <w:sz w:val="24"/>
          <w:szCs w:val="24"/>
        </w:rPr>
        <w:t>конкурс «Человек года</w:t>
      </w:r>
      <w:r w:rsidR="00B14A6A" w:rsidRPr="00E67F21">
        <w:rPr>
          <w:sz w:val="24"/>
          <w:szCs w:val="24"/>
        </w:rPr>
        <w:t>-</w:t>
      </w:r>
      <w:r w:rsidRPr="00E67F21">
        <w:rPr>
          <w:sz w:val="24"/>
          <w:szCs w:val="24"/>
        </w:rPr>
        <w:t>2011» в Томской области (январь-февраль);</w:t>
      </w:r>
    </w:p>
    <w:p w:rsidR="00EE3D33" w:rsidRPr="00E67F21" w:rsidRDefault="00EE3D33" w:rsidP="009B393B">
      <w:pPr>
        <w:numPr>
          <w:ilvl w:val="0"/>
          <w:numId w:val="11"/>
        </w:numPr>
        <w:tabs>
          <w:tab w:val="left" w:pos="900"/>
        </w:tabs>
        <w:ind w:left="0" w:firstLine="720"/>
        <w:jc w:val="both"/>
        <w:rPr>
          <w:sz w:val="24"/>
          <w:szCs w:val="24"/>
        </w:rPr>
      </w:pPr>
      <w:r w:rsidRPr="00E67F21">
        <w:rPr>
          <w:sz w:val="24"/>
          <w:szCs w:val="24"/>
        </w:rPr>
        <w:t>инаугурация Губернатора Томской области С.А. Жвачкина (17 марта);</w:t>
      </w:r>
    </w:p>
    <w:p w:rsidR="00EE3D33" w:rsidRPr="00E67F21" w:rsidRDefault="00EE3D33" w:rsidP="00C93389">
      <w:pPr>
        <w:ind w:firstLine="720"/>
        <w:jc w:val="both"/>
        <w:rPr>
          <w:sz w:val="24"/>
          <w:szCs w:val="24"/>
        </w:rPr>
      </w:pPr>
      <w:r w:rsidRPr="00E67F21">
        <w:rPr>
          <w:sz w:val="24"/>
          <w:szCs w:val="24"/>
        </w:rPr>
        <w:t>3) организация и проведение празднования государственных праздников России:</w:t>
      </w:r>
    </w:p>
    <w:p w:rsidR="00EE3D33" w:rsidRPr="00E67F21" w:rsidRDefault="00EE3D33" w:rsidP="009B393B">
      <w:pPr>
        <w:numPr>
          <w:ilvl w:val="0"/>
          <w:numId w:val="12"/>
        </w:numPr>
        <w:tabs>
          <w:tab w:val="left" w:pos="900"/>
        </w:tabs>
        <w:ind w:left="0" w:firstLine="720"/>
        <w:jc w:val="both"/>
        <w:rPr>
          <w:sz w:val="24"/>
          <w:szCs w:val="24"/>
        </w:rPr>
      </w:pPr>
      <w:r w:rsidRPr="00E67F21">
        <w:rPr>
          <w:sz w:val="24"/>
          <w:szCs w:val="24"/>
        </w:rPr>
        <w:t>Международный женский день (6 марта);</w:t>
      </w:r>
    </w:p>
    <w:p w:rsidR="00EE3D33" w:rsidRPr="00E67F21" w:rsidRDefault="00EE3D33" w:rsidP="009B393B">
      <w:pPr>
        <w:numPr>
          <w:ilvl w:val="0"/>
          <w:numId w:val="12"/>
        </w:numPr>
        <w:tabs>
          <w:tab w:val="left" w:pos="900"/>
        </w:tabs>
        <w:ind w:left="0" w:firstLine="720"/>
        <w:jc w:val="both"/>
        <w:rPr>
          <w:sz w:val="24"/>
          <w:szCs w:val="24"/>
        </w:rPr>
      </w:pPr>
      <w:r w:rsidRPr="00E67F21">
        <w:rPr>
          <w:sz w:val="24"/>
          <w:szCs w:val="24"/>
        </w:rPr>
        <w:t>День Победы (5 мая);</w:t>
      </w:r>
    </w:p>
    <w:p w:rsidR="00EE3D33" w:rsidRPr="00E67F21" w:rsidRDefault="00EE3D33" w:rsidP="009B393B">
      <w:pPr>
        <w:numPr>
          <w:ilvl w:val="0"/>
          <w:numId w:val="12"/>
        </w:numPr>
        <w:tabs>
          <w:tab w:val="left" w:pos="900"/>
        </w:tabs>
        <w:ind w:left="0" w:firstLine="720"/>
        <w:jc w:val="both"/>
        <w:rPr>
          <w:sz w:val="24"/>
          <w:szCs w:val="24"/>
        </w:rPr>
      </w:pPr>
      <w:r w:rsidRPr="00E67F21">
        <w:rPr>
          <w:sz w:val="24"/>
          <w:szCs w:val="24"/>
        </w:rPr>
        <w:t>День России (9 июня);</w:t>
      </w:r>
    </w:p>
    <w:p w:rsidR="00EE3D33" w:rsidRPr="00E67F21" w:rsidRDefault="00EE3D33" w:rsidP="00C93389">
      <w:pPr>
        <w:ind w:firstLine="720"/>
        <w:jc w:val="both"/>
        <w:rPr>
          <w:sz w:val="24"/>
          <w:szCs w:val="24"/>
        </w:rPr>
      </w:pPr>
      <w:r w:rsidRPr="00E67F21">
        <w:rPr>
          <w:sz w:val="24"/>
          <w:szCs w:val="24"/>
        </w:rPr>
        <w:t>4) разработка правовых актов, регламентирующих проведение конкурса «Человек года-2011» в Томской области:</w:t>
      </w:r>
    </w:p>
    <w:p w:rsidR="00EE3D33" w:rsidRPr="00E67F21" w:rsidRDefault="00EE3D33" w:rsidP="009B393B">
      <w:pPr>
        <w:numPr>
          <w:ilvl w:val="0"/>
          <w:numId w:val="13"/>
        </w:numPr>
        <w:tabs>
          <w:tab w:val="left" w:pos="900"/>
        </w:tabs>
        <w:ind w:left="0" w:firstLine="720"/>
        <w:jc w:val="both"/>
        <w:rPr>
          <w:sz w:val="24"/>
          <w:szCs w:val="24"/>
        </w:rPr>
      </w:pPr>
      <w:r w:rsidRPr="00E67F21">
        <w:rPr>
          <w:sz w:val="24"/>
          <w:szCs w:val="24"/>
        </w:rPr>
        <w:t>распоряжение Администрации Томской области от 27.01.2012 № 42-р «О внесении изменения в распоряжение Администрации Томской области от 01.11.2010 № 953-ра» в части порядка голосования членов Экспертного Совета  для выявления победителей  из числа номинантов (пункт 16 Положения о конкурсе);</w:t>
      </w:r>
    </w:p>
    <w:p w:rsidR="00EE3D33" w:rsidRPr="00E67F21" w:rsidRDefault="00EE3D33" w:rsidP="009B393B">
      <w:pPr>
        <w:numPr>
          <w:ilvl w:val="0"/>
          <w:numId w:val="13"/>
        </w:numPr>
        <w:tabs>
          <w:tab w:val="left" w:pos="900"/>
        </w:tabs>
        <w:ind w:left="0" w:firstLine="720"/>
        <w:jc w:val="both"/>
        <w:rPr>
          <w:sz w:val="24"/>
          <w:szCs w:val="24"/>
        </w:rPr>
      </w:pPr>
      <w:r w:rsidRPr="00E67F21">
        <w:rPr>
          <w:sz w:val="24"/>
          <w:szCs w:val="24"/>
        </w:rPr>
        <w:t>распоряжение Администрации Томской области 18.04.2012 № 366-ра «О внесении изменений в распоряжение Администрации Томской области от 01.11.2010 № 935-ра» в части изменения порядка предварительного отбора кандидатов конкурса;</w:t>
      </w:r>
    </w:p>
    <w:p w:rsidR="00EE3D33" w:rsidRPr="00E67F21" w:rsidRDefault="00EE3D33" w:rsidP="00C93389">
      <w:pPr>
        <w:pStyle w:val="a3"/>
        <w:ind w:firstLine="720"/>
        <w:rPr>
          <w:sz w:val="24"/>
          <w:szCs w:val="24"/>
        </w:rPr>
      </w:pPr>
      <w:r w:rsidRPr="00E67F21">
        <w:rPr>
          <w:sz w:val="24"/>
          <w:szCs w:val="24"/>
        </w:rPr>
        <w:t xml:space="preserve">5) подготовка ежемесячной информации в </w:t>
      </w:r>
      <w:r w:rsidR="00B14A6A" w:rsidRPr="00E67F21">
        <w:rPr>
          <w:sz w:val="24"/>
          <w:szCs w:val="24"/>
        </w:rPr>
        <w:t>Д</w:t>
      </w:r>
      <w:r w:rsidRPr="00E67F21">
        <w:rPr>
          <w:sz w:val="24"/>
          <w:szCs w:val="24"/>
        </w:rPr>
        <w:t>епартамент государственного управления, регионального развития и местного самоуправления Правительства Р</w:t>
      </w:r>
      <w:r w:rsidR="00B14A6A" w:rsidRPr="00E67F21">
        <w:rPr>
          <w:sz w:val="24"/>
          <w:szCs w:val="24"/>
        </w:rPr>
        <w:t xml:space="preserve">оссийской </w:t>
      </w:r>
      <w:r w:rsidRPr="00E67F21">
        <w:rPr>
          <w:sz w:val="24"/>
          <w:szCs w:val="24"/>
        </w:rPr>
        <w:t>Ф</w:t>
      </w:r>
      <w:r w:rsidR="00B14A6A" w:rsidRPr="00E67F21">
        <w:rPr>
          <w:sz w:val="24"/>
          <w:szCs w:val="24"/>
        </w:rPr>
        <w:t>едерации</w:t>
      </w:r>
      <w:r w:rsidRPr="00E67F21">
        <w:rPr>
          <w:sz w:val="24"/>
          <w:szCs w:val="24"/>
        </w:rPr>
        <w:t xml:space="preserve"> о мероприятиях, проводимых в области;</w:t>
      </w:r>
    </w:p>
    <w:p w:rsidR="00EE3D33" w:rsidRPr="00E67F21" w:rsidRDefault="00EE3D33" w:rsidP="00C93389">
      <w:pPr>
        <w:pStyle w:val="a3"/>
        <w:ind w:firstLine="720"/>
        <w:rPr>
          <w:sz w:val="24"/>
          <w:szCs w:val="24"/>
        </w:rPr>
      </w:pPr>
      <w:r w:rsidRPr="00E67F21">
        <w:rPr>
          <w:sz w:val="24"/>
          <w:szCs w:val="24"/>
        </w:rPr>
        <w:t>6) подготовка еженедельной информации отдельных разделов информационно-аналитической записки об основных событиях в социально-экономической и общественно-политической жизни в Томской области для Управления Президента Российской Федерации по внутренней политике.</w:t>
      </w:r>
    </w:p>
    <w:p w:rsidR="00EE3D33" w:rsidRPr="00E67F21" w:rsidRDefault="00EE3D33" w:rsidP="00C93389">
      <w:pPr>
        <w:pStyle w:val="a6"/>
        <w:tabs>
          <w:tab w:val="left" w:pos="1470"/>
        </w:tabs>
        <w:spacing w:after="0"/>
        <w:ind w:left="0" w:firstLine="720"/>
        <w:jc w:val="both"/>
        <w:rPr>
          <w:sz w:val="24"/>
          <w:szCs w:val="24"/>
        </w:rPr>
      </w:pPr>
      <w:r w:rsidRPr="00E67F21">
        <w:rPr>
          <w:sz w:val="24"/>
          <w:szCs w:val="24"/>
        </w:rPr>
        <w:tab/>
      </w:r>
    </w:p>
    <w:p w:rsidR="00EE3D33" w:rsidRPr="00E67F21" w:rsidRDefault="00B14A6A" w:rsidP="009B393B">
      <w:pPr>
        <w:ind w:firstLine="720"/>
        <w:jc w:val="both"/>
        <w:outlineLvl w:val="1"/>
        <w:rPr>
          <w:b/>
          <w:i/>
          <w:sz w:val="24"/>
          <w:szCs w:val="24"/>
        </w:rPr>
      </w:pPr>
      <w:bookmarkStart w:id="108" w:name="_Toc355611594"/>
      <w:r w:rsidRPr="00E67F21">
        <w:rPr>
          <w:b/>
          <w:i/>
          <w:sz w:val="24"/>
          <w:szCs w:val="24"/>
        </w:rPr>
        <w:t>4.4</w:t>
      </w:r>
      <w:r w:rsidR="00EE3D33" w:rsidRPr="00E67F21">
        <w:rPr>
          <w:b/>
          <w:i/>
          <w:sz w:val="24"/>
          <w:szCs w:val="24"/>
        </w:rPr>
        <w:t>. Разработка, утверждение и формирование новой структуры исполн</w:t>
      </w:r>
      <w:r w:rsidRPr="00E67F21">
        <w:rPr>
          <w:b/>
          <w:i/>
          <w:sz w:val="24"/>
          <w:szCs w:val="24"/>
        </w:rPr>
        <w:t>ительной власти Томской области</w:t>
      </w:r>
      <w:bookmarkEnd w:id="108"/>
    </w:p>
    <w:p w:rsidR="00EE3D33" w:rsidRPr="00E67F21" w:rsidRDefault="00EE3D33" w:rsidP="00C93389">
      <w:pPr>
        <w:ind w:firstLine="720"/>
        <w:jc w:val="both"/>
        <w:rPr>
          <w:sz w:val="24"/>
          <w:szCs w:val="24"/>
        </w:rPr>
      </w:pPr>
      <w:r w:rsidRPr="00E67F21">
        <w:rPr>
          <w:sz w:val="24"/>
          <w:szCs w:val="24"/>
        </w:rPr>
        <w:t>В рамках подготовки новой структуры исполнительной власти Томской области реализованы следующие мероприятия для ее разработчика - ООО «ИМА-консалтинг» (май-август):</w:t>
      </w:r>
    </w:p>
    <w:p w:rsidR="00EE3D33" w:rsidRPr="00E67F21" w:rsidRDefault="00EE3D33" w:rsidP="009B393B">
      <w:pPr>
        <w:numPr>
          <w:ilvl w:val="0"/>
          <w:numId w:val="16"/>
        </w:numPr>
        <w:tabs>
          <w:tab w:val="clear" w:pos="1080"/>
          <w:tab w:val="left" w:pos="720"/>
          <w:tab w:val="left" w:pos="900"/>
        </w:tabs>
        <w:ind w:left="0" w:firstLine="720"/>
        <w:jc w:val="both"/>
        <w:rPr>
          <w:sz w:val="24"/>
          <w:szCs w:val="24"/>
        </w:rPr>
      </w:pPr>
      <w:r w:rsidRPr="00E67F21">
        <w:rPr>
          <w:sz w:val="24"/>
          <w:szCs w:val="24"/>
        </w:rPr>
        <w:t>проведен анализ структур исполнительных органов государственной власти в субъектах Российской Федерации с различными моделями системы исполнительной власти;</w:t>
      </w:r>
    </w:p>
    <w:p w:rsidR="00EE3D33" w:rsidRPr="00E67F21" w:rsidRDefault="00EE3D33" w:rsidP="009B393B">
      <w:pPr>
        <w:numPr>
          <w:ilvl w:val="0"/>
          <w:numId w:val="16"/>
        </w:numPr>
        <w:tabs>
          <w:tab w:val="clear" w:pos="1080"/>
          <w:tab w:val="left" w:pos="720"/>
          <w:tab w:val="left" w:pos="900"/>
        </w:tabs>
        <w:ind w:left="0" w:firstLine="720"/>
        <w:jc w:val="both"/>
        <w:rPr>
          <w:sz w:val="24"/>
          <w:szCs w:val="24"/>
        </w:rPr>
      </w:pPr>
      <w:r w:rsidRPr="00E67F21">
        <w:rPr>
          <w:sz w:val="24"/>
          <w:szCs w:val="24"/>
        </w:rPr>
        <w:t>подготовлен анализ функций, осуществляемых подразделениями Администрации Томской области и исполнительными органами государственной власти Томской области;</w:t>
      </w:r>
    </w:p>
    <w:p w:rsidR="00EE3D33" w:rsidRPr="00E67F21" w:rsidRDefault="00EE3D33" w:rsidP="009B393B">
      <w:pPr>
        <w:numPr>
          <w:ilvl w:val="0"/>
          <w:numId w:val="16"/>
        </w:numPr>
        <w:tabs>
          <w:tab w:val="clear" w:pos="1080"/>
          <w:tab w:val="left" w:pos="720"/>
          <w:tab w:val="left" w:pos="900"/>
        </w:tabs>
        <w:ind w:left="0" w:firstLine="720"/>
        <w:jc w:val="both"/>
        <w:rPr>
          <w:sz w:val="24"/>
          <w:szCs w:val="24"/>
        </w:rPr>
      </w:pPr>
      <w:r w:rsidRPr="00E67F21">
        <w:rPr>
          <w:sz w:val="24"/>
          <w:szCs w:val="24"/>
        </w:rPr>
        <w:t>подготовлен анализ полномочий органов государственной власти Томской области в сфере разработки, утверждения и формирования системы исполнительной власти Томской области в соответствии с Уставом (Основным Законом Томской области);</w:t>
      </w:r>
    </w:p>
    <w:p w:rsidR="00EE3D33" w:rsidRPr="00E67F21" w:rsidRDefault="00EE3D33" w:rsidP="009B393B">
      <w:pPr>
        <w:numPr>
          <w:ilvl w:val="0"/>
          <w:numId w:val="16"/>
        </w:numPr>
        <w:tabs>
          <w:tab w:val="clear" w:pos="1080"/>
          <w:tab w:val="left" w:pos="720"/>
          <w:tab w:val="left" w:pos="900"/>
        </w:tabs>
        <w:ind w:left="0" w:firstLine="720"/>
        <w:jc w:val="both"/>
        <w:rPr>
          <w:sz w:val="24"/>
          <w:szCs w:val="24"/>
        </w:rPr>
      </w:pPr>
      <w:r w:rsidRPr="00E67F21">
        <w:rPr>
          <w:sz w:val="24"/>
          <w:szCs w:val="24"/>
        </w:rPr>
        <w:t xml:space="preserve">сформирован пакет документов, включающий в себя Положения об исполнительных органах государственной власти Томской области и структурных подразделениях Администрации Томской области; должностные регламенты руководителей исполнительных органов государственной власти томской области и гражданских служащих, замещающих </w:t>
      </w:r>
      <w:r w:rsidRPr="00E67F21">
        <w:rPr>
          <w:sz w:val="24"/>
          <w:szCs w:val="24"/>
        </w:rPr>
        <w:lastRenderedPageBreak/>
        <w:t>должности в Администрации Томской области; нормативные акты Томской области, регулирующие документооборот, бюджетный процесс и т.п.;</w:t>
      </w:r>
    </w:p>
    <w:p w:rsidR="00EE3D33" w:rsidRPr="00E67F21" w:rsidRDefault="00EE3D33" w:rsidP="009B393B">
      <w:pPr>
        <w:numPr>
          <w:ilvl w:val="0"/>
          <w:numId w:val="16"/>
        </w:numPr>
        <w:tabs>
          <w:tab w:val="clear" w:pos="1080"/>
          <w:tab w:val="left" w:pos="720"/>
          <w:tab w:val="left" w:pos="900"/>
        </w:tabs>
        <w:ind w:left="0" w:firstLine="720"/>
        <w:jc w:val="both"/>
        <w:rPr>
          <w:sz w:val="24"/>
          <w:szCs w:val="24"/>
        </w:rPr>
      </w:pPr>
      <w:r w:rsidRPr="00E67F21">
        <w:rPr>
          <w:sz w:val="24"/>
          <w:szCs w:val="24"/>
        </w:rPr>
        <w:t>разработаны графики собеседований с руководителями исполнительных органов государственной власти Томской области и структурных подразделений Администрации Томской области, с заместителями Губернатора Томской области.</w:t>
      </w:r>
    </w:p>
    <w:p w:rsidR="00EE3D33" w:rsidRPr="00E67F21" w:rsidRDefault="00EE3D33" w:rsidP="00C93389">
      <w:pPr>
        <w:ind w:firstLine="720"/>
        <w:jc w:val="both"/>
        <w:rPr>
          <w:sz w:val="24"/>
          <w:szCs w:val="24"/>
        </w:rPr>
      </w:pPr>
      <w:r w:rsidRPr="00E67F21">
        <w:rPr>
          <w:sz w:val="24"/>
          <w:szCs w:val="24"/>
        </w:rPr>
        <w:t xml:space="preserve">В рамках внедрения новой структуры исполнительных органов государственной власти Томской области и состава Администрации Томской области разработаны и приняты правовые акты: </w:t>
      </w:r>
    </w:p>
    <w:p w:rsidR="00EE3D33" w:rsidRPr="00E67F21" w:rsidRDefault="00EE3D33" w:rsidP="00C93389">
      <w:pPr>
        <w:autoSpaceDE w:val="0"/>
        <w:autoSpaceDN w:val="0"/>
        <w:adjustRightInd w:val="0"/>
        <w:ind w:firstLine="720"/>
        <w:jc w:val="both"/>
        <w:rPr>
          <w:sz w:val="24"/>
          <w:szCs w:val="24"/>
        </w:rPr>
      </w:pPr>
      <w:r w:rsidRPr="00E67F21">
        <w:rPr>
          <w:sz w:val="24"/>
          <w:szCs w:val="24"/>
        </w:rPr>
        <w:t>1) Закон Томской области Закон Томской области от 19.06.2012 № 88-ОЗ</w:t>
      </w:r>
      <w:r w:rsidR="00AA14BE" w:rsidRPr="00E67F21">
        <w:rPr>
          <w:sz w:val="24"/>
          <w:szCs w:val="24"/>
        </w:rPr>
        <w:t xml:space="preserve"> </w:t>
      </w:r>
      <w:r w:rsidRPr="00E67F21">
        <w:rPr>
          <w:sz w:val="24"/>
          <w:szCs w:val="24"/>
        </w:rPr>
        <w:t>«О системе исполнительных органов государственной власти Томской области, структуре и порядке формирования Администрации Томской области»;</w:t>
      </w:r>
    </w:p>
    <w:p w:rsidR="00EE3D33" w:rsidRPr="00E67F21" w:rsidRDefault="00EE3D33" w:rsidP="00C93389">
      <w:pPr>
        <w:autoSpaceDE w:val="0"/>
        <w:autoSpaceDN w:val="0"/>
        <w:adjustRightInd w:val="0"/>
        <w:ind w:firstLine="720"/>
        <w:jc w:val="both"/>
        <w:rPr>
          <w:sz w:val="24"/>
          <w:szCs w:val="24"/>
        </w:rPr>
      </w:pPr>
      <w:r w:rsidRPr="00E67F21">
        <w:rPr>
          <w:sz w:val="24"/>
          <w:szCs w:val="24"/>
        </w:rPr>
        <w:t>2) постановление Губернатора Томской области от 30.08.2012 № 94 «О структуре исполнительных органов государственной власти Томской области в составе Администрации Томской области» с изменениями и дополнениями в редакции постановлений Губернатора Томской области от 01.10.2012 №№ 111,112, 113, от 22.10.2012 № 130, от 26.11.2012 № 168, от 12.12.2012 № 178, от 24.12.2012 №№ 180, 181, от 25.12.2012 № 182, от 26.12.2012 № 188;</w:t>
      </w:r>
    </w:p>
    <w:p w:rsidR="00EE3D33" w:rsidRPr="00E67F21" w:rsidRDefault="00EE3D33" w:rsidP="00C93389">
      <w:pPr>
        <w:ind w:firstLine="720"/>
        <w:jc w:val="both"/>
        <w:rPr>
          <w:spacing w:val="-6"/>
          <w:sz w:val="24"/>
          <w:szCs w:val="24"/>
        </w:rPr>
      </w:pPr>
      <w:r w:rsidRPr="00E67F21">
        <w:rPr>
          <w:sz w:val="24"/>
          <w:szCs w:val="24"/>
        </w:rPr>
        <w:t>3) распоряжение Губернатора Томской области от 02.10.2012 № 282-р «О функциональной подчиненности исполнительных органов государственной власти Томской области, структурных подразделений и должностных лиц Администрации Томской области»;</w:t>
      </w:r>
    </w:p>
    <w:p w:rsidR="00EE3D33" w:rsidRPr="00E67F21" w:rsidRDefault="00EE3D33" w:rsidP="00C93389">
      <w:pPr>
        <w:ind w:firstLine="720"/>
        <w:jc w:val="both"/>
        <w:rPr>
          <w:spacing w:val="-6"/>
          <w:sz w:val="24"/>
          <w:szCs w:val="24"/>
        </w:rPr>
      </w:pPr>
      <w:r w:rsidRPr="00E67F21">
        <w:rPr>
          <w:spacing w:val="-6"/>
          <w:sz w:val="24"/>
          <w:szCs w:val="24"/>
        </w:rPr>
        <w:t>4) постановление Губернатора Томской области от 23.10.2012 № 135 «Об утверждении Положения о Департаменте государственной гражданской службы Администрации Томской области», которым определены  цель, задачи и функции Департамента в новой структуре исполнительной власти Томской области;</w:t>
      </w:r>
    </w:p>
    <w:p w:rsidR="00EE3D33" w:rsidRPr="00E67F21" w:rsidRDefault="00EE3D33" w:rsidP="00C93389">
      <w:pPr>
        <w:autoSpaceDE w:val="0"/>
        <w:autoSpaceDN w:val="0"/>
        <w:adjustRightInd w:val="0"/>
        <w:ind w:firstLine="720"/>
        <w:jc w:val="both"/>
        <w:rPr>
          <w:sz w:val="24"/>
          <w:szCs w:val="24"/>
        </w:rPr>
      </w:pPr>
      <w:r w:rsidRPr="00E67F21">
        <w:rPr>
          <w:sz w:val="24"/>
          <w:szCs w:val="24"/>
        </w:rPr>
        <w:t>5)</w:t>
      </w:r>
      <w:r w:rsidR="00AA14BE" w:rsidRPr="00E67F21">
        <w:rPr>
          <w:sz w:val="24"/>
          <w:szCs w:val="24"/>
        </w:rPr>
        <w:t xml:space="preserve"> </w:t>
      </w:r>
      <w:r w:rsidRPr="00E67F21">
        <w:rPr>
          <w:sz w:val="24"/>
          <w:szCs w:val="24"/>
        </w:rPr>
        <w:t>постановления Губернатора Томской области, утверждающие положения об исполнительных органах Томской области, структурных подразделениях Администрации Томской области либо вносящие в них необходимые изменения, в количестве 42 нормативных правовых актов;</w:t>
      </w:r>
    </w:p>
    <w:p w:rsidR="00EE3D33" w:rsidRPr="00E67F21" w:rsidRDefault="00EE3D33" w:rsidP="00C93389">
      <w:pPr>
        <w:autoSpaceDE w:val="0"/>
        <w:autoSpaceDN w:val="0"/>
        <w:adjustRightInd w:val="0"/>
        <w:ind w:firstLine="720"/>
        <w:jc w:val="both"/>
        <w:rPr>
          <w:sz w:val="24"/>
          <w:szCs w:val="24"/>
        </w:rPr>
      </w:pPr>
      <w:r w:rsidRPr="00E67F21">
        <w:rPr>
          <w:sz w:val="24"/>
          <w:szCs w:val="24"/>
        </w:rPr>
        <w:t xml:space="preserve">6) распоряжения Губернатора Томской области об утверждении положений о  заместителях Губернатора Томской области.  </w:t>
      </w:r>
    </w:p>
    <w:p w:rsidR="00EE3D33" w:rsidRPr="00E67F21" w:rsidRDefault="00EE3D33" w:rsidP="00C93389">
      <w:pPr>
        <w:autoSpaceDE w:val="0"/>
        <w:autoSpaceDN w:val="0"/>
        <w:adjustRightInd w:val="0"/>
        <w:ind w:firstLine="720"/>
        <w:jc w:val="both"/>
        <w:rPr>
          <w:sz w:val="24"/>
          <w:szCs w:val="24"/>
        </w:rPr>
      </w:pPr>
      <w:r w:rsidRPr="00E67F21">
        <w:rPr>
          <w:sz w:val="24"/>
          <w:szCs w:val="24"/>
        </w:rPr>
        <w:t>7 и 8 сентября 2012</w:t>
      </w:r>
      <w:r w:rsidR="00AA14BE" w:rsidRPr="00E67F21">
        <w:rPr>
          <w:sz w:val="24"/>
          <w:szCs w:val="24"/>
        </w:rPr>
        <w:t xml:space="preserve"> года</w:t>
      </w:r>
      <w:r w:rsidRPr="00E67F21">
        <w:rPr>
          <w:sz w:val="24"/>
          <w:szCs w:val="24"/>
        </w:rPr>
        <w:t xml:space="preserve"> проведены совещания с работниками кадровых служб, руководителями исполнительных органов государственной власти Томской области, структурных подразделений Администрации Томской области и с помощниками заместителей Губернатора Томской области по вопросам реализации постановления Губернатора Томской области № 94 от 30.08.2012 «О структуре исполнительных органов государственной власти Томской области и составе Администрации Томской области», где были рассмотрены правовые аспекты реорганизации исполнительных органов государственной власти Томской области, организационно-штатные мероприятия при внедрении новой структуры исполнительной власти Томской области, вопросы разработки и принятия правовых актов, необходимых для формирования новых органов власти и структурных подразделения  Администрации Томской области. </w:t>
      </w:r>
    </w:p>
    <w:p w:rsidR="00EE3D33" w:rsidRPr="00E67F21" w:rsidRDefault="00EE3D33" w:rsidP="00C93389">
      <w:pPr>
        <w:ind w:firstLine="720"/>
        <w:jc w:val="both"/>
        <w:rPr>
          <w:sz w:val="24"/>
          <w:szCs w:val="24"/>
        </w:rPr>
      </w:pPr>
      <w:r w:rsidRPr="00E67F21">
        <w:rPr>
          <w:sz w:val="24"/>
          <w:szCs w:val="24"/>
        </w:rPr>
        <w:t>В период с 1 по 6 декабря 2012</w:t>
      </w:r>
      <w:r w:rsidR="00AA14BE" w:rsidRPr="00E67F21">
        <w:rPr>
          <w:sz w:val="24"/>
          <w:szCs w:val="24"/>
        </w:rPr>
        <w:t xml:space="preserve"> года</w:t>
      </w:r>
      <w:r w:rsidRPr="00E67F21">
        <w:rPr>
          <w:sz w:val="24"/>
          <w:szCs w:val="24"/>
        </w:rPr>
        <w:t xml:space="preserve"> с заместителями Губернатора Томской области по промышленности и ТЭК, по научно-образовательному комплексу и инновационной политике, по инвестиционной политике и имущественным отношениям, по строительству и инфраструктуре, по территориальному развитию и взаимодействию с органами местного самоуправления, управляющим делами Администрации Томской области, начальником Контрольно-ревизионного управления Администрации Томской области, начальником Департамента экспертно-аналитической работы Администрации Томской области проведены совещания по формированию курируемых ими блоков и подразделений.   </w:t>
      </w:r>
    </w:p>
    <w:p w:rsidR="00EE3D33" w:rsidRPr="00E67F21" w:rsidRDefault="00EE3D33" w:rsidP="00C93389">
      <w:pPr>
        <w:ind w:firstLine="720"/>
        <w:jc w:val="both"/>
        <w:rPr>
          <w:sz w:val="24"/>
          <w:szCs w:val="24"/>
        </w:rPr>
      </w:pPr>
      <w:r w:rsidRPr="00E67F21">
        <w:rPr>
          <w:sz w:val="24"/>
          <w:szCs w:val="24"/>
        </w:rPr>
        <w:t>В результате проведения указанных мероприятий:</w:t>
      </w:r>
    </w:p>
    <w:p w:rsidR="00653575" w:rsidRPr="00E67F21" w:rsidRDefault="00EE3D33" w:rsidP="00C93389">
      <w:pPr>
        <w:ind w:firstLine="720"/>
        <w:jc w:val="both"/>
        <w:rPr>
          <w:i/>
          <w:sz w:val="24"/>
          <w:szCs w:val="24"/>
          <w:u w:val="single"/>
        </w:rPr>
      </w:pPr>
      <w:r w:rsidRPr="00E67F21">
        <w:rPr>
          <w:i/>
          <w:sz w:val="24"/>
          <w:szCs w:val="24"/>
          <w:u w:val="single"/>
        </w:rPr>
        <w:t>1</w:t>
      </w:r>
      <w:r w:rsidR="00653575" w:rsidRPr="00E67F21">
        <w:rPr>
          <w:i/>
          <w:sz w:val="24"/>
          <w:szCs w:val="24"/>
          <w:u w:val="single"/>
        </w:rPr>
        <w:t>.</w:t>
      </w:r>
      <w:r w:rsidRPr="00E67F21">
        <w:rPr>
          <w:i/>
          <w:sz w:val="24"/>
          <w:szCs w:val="24"/>
          <w:u w:val="single"/>
        </w:rPr>
        <w:t xml:space="preserve"> В составе Администрации Томской области</w:t>
      </w:r>
      <w:r w:rsidR="00653575" w:rsidRPr="00E67F21">
        <w:rPr>
          <w:i/>
          <w:sz w:val="24"/>
          <w:szCs w:val="24"/>
          <w:u w:val="single"/>
        </w:rPr>
        <w:t>:</w:t>
      </w:r>
    </w:p>
    <w:p w:rsidR="00EE3D33" w:rsidRPr="00E67F21" w:rsidRDefault="00653575" w:rsidP="00C93389">
      <w:pPr>
        <w:ind w:firstLine="720"/>
        <w:jc w:val="both"/>
        <w:rPr>
          <w:i/>
          <w:sz w:val="24"/>
          <w:szCs w:val="24"/>
        </w:rPr>
      </w:pPr>
      <w:r w:rsidRPr="00E67F21">
        <w:rPr>
          <w:i/>
          <w:sz w:val="24"/>
          <w:szCs w:val="24"/>
        </w:rPr>
        <w:t>1)</w:t>
      </w:r>
      <w:r w:rsidR="00EE3D33" w:rsidRPr="00E67F21">
        <w:rPr>
          <w:i/>
          <w:sz w:val="24"/>
          <w:szCs w:val="24"/>
        </w:rPr>
        <w:t xml:space="preserve"> созданы:</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t>Департамент экспертно-аналитической работы</w:t>
      </w:r>
      <w:r w:rsidR="00AA14BE" w:rsidRPr="00E67F21">
        <w:rPr>
          <w:sz w:val="24"/>
          <w:szCs w:val="24"/>
        </w:rPr>
        <w:t>;</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lastRenderedPageBreak/>
        <w:t xml:space="preserve">Департамент по работе с органами местного самоуправления </w:t>
      </w:r>
      <w:r w:rsidRPr="00E67F21">
        <w:rPr>
          <w:i/>
          <w:sz w:val="24"/>
          <w:szCs w:val="24"/>
        </w:rPr>
        <w:t>(на основе вновь созданных Комитета по взаимодействию с органами местного самоуправления и Комитета по территориальному развитию)</w:t>
      </w:r>
      <w:r w:rsidR="00AA14BE" w:rsidRPr="00E67F21">
        <w:rPr>
          <w:sz w:val="24"/>
          <w:szCs w:val="24"/>
        </w:rPr>
        <w:t>;</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t xml:space="preserve">Комитет по атомной промышленности </w:t>
      </w:r>
      <w:r w:rsidRPr="00E67F21">
        <w:rPr>
          <w:i/>
          <w:sz w:val="24"/>
          <w:szCs w:val="24"/>
        </w:rPr>
        <w:t>(на основе Комитета по атомной энергетике)</w:t>
      </w:r>
      <w:r w:rsidR="00AA14BE" w:rsidRPr="00E67F21">
        <w:rPr>
          <w:i/>
          <w:sz w:val="24"/>
          <w:szCs w:val="24"/>
        </w:rPr>
        <w:t>;</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t xml:space="preserve">Контрольно-ревизионное управление </w:t>
      </w:r>
      <w:r w:rsidRPr="00E67F21">
        <w:rPr>
          <w:i/>
          <w:sz w:val="24"/>
          <w:szCs w:val="24"/>
        </w:rPr>
        <w:t>(на основе ставок Департамента финансов, Департамента труда и занятости населения, Комитета по обеспечению деятельности мировых судей, новых ставок)</w:t>
      </w:r>
      <w:r w:rsidR="00AA14BE" w:rsidRPr="00E67F21">
        <w:rPr>
          <w:i/>
          <w:sz w:val="24"/>
          <w:szCs w:val="24"/>
        </w:rPr>
        <w:t>;</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t xml:space="preserve">Комитет по работе с некоммерческими организациями </w:t>
      </w:r>
      <w:r w:rsidRPr="00E67F21">
        <w:rPr>
          <w:i/>
          <w:sz w:val="24"/>
          <w:szCs w:val="24"/>
        </w:rPr>
        <w:t>(на основе ставок Департамента по информационной политике)</w:t>
      </w:r>
      <w:r w:rsidR="00AA14BE" w:rsidRPr="00E67F21">
        <w:rPr>
          <w:i/>
          <w:sz w:val="24"/>
          <w:szCs w:val="24"/>
        </w:rPr>
        <w:t>;</w:t>
      </w:r>
    </w:p>
    <w:p w:rsidR="00AA14BE" w:rsidRPr="00E67F21" w:rsidRDefault="00EE3D33" w:rsidP="009B393B">
      <w:pPr>
        <w:numPr>
          <w:ilvl w:val="0"/>
          <w:numId w:val="25"/>
        </w:numPr>
        <w:tabs>
          <w:tab w:val="left" w:pos="900"/>
        </w:tabs>
        <w:ind w:left="0" w:firstLine="720"/>
        <w:jc w:val="both"/>
        <w:rPr>
          <w:sz w:val="24"/>
          <w:szCs w:val="24"/>
        </w:rPr>
      </w:pPr>
      <w:r w:rsidRPr="00E67F21">
        <w:rPr>
          <w:sz w:val="24"/>
          <w:szCs w:val="24"/>
        </w:rPr>
        <w:t xml:space="preserve">Комитет организационной работы и протокола </w:t>
      </w:r>
      <w:r w:rsidRPr="00E67F21">
        <w:rPr>
          <w:i/>
          <w:sz w:val="24"/>
          <w:szCs w:val="24"/>
        </w:rPr>
        <w:t>(на основе ставок Департамента государственной гражданской службы, Департамента международных и региональных связей)</w:t>
      </w:r>
      <w:r w:rsidR="00AA14BE" w:rsidRPr="00E67F21">
        <w:rPr>
          <w:i/>
          <w:sz w:val="24"/>
          <w:szCs w:val="24"/>
        </w:rPr>
        <w:t>;</w:t>
      </w:r>
    </w:p>
    <w:p w:rsidR="00EE3D33" w:rsidRPr="00E67F21" w:rsidRDefault="00EE3D33" w:rsidP="009B393B">
      <w:pPr>
        <w:numPr>
          <w:ilvl w:val="0"/>
          <w:numId w:val="25"/>
        </w:numPr>
        <w:tabs>
          <w:tab w:val="left" w:pos="900"/>
        </w:tabs>
        <w:ind w:left="0" w:firstLine="720"/>
        <w:jc w:val="both"/>
        <w:rPr>
          <w:sz w:val="24"/>
          <w:szCs w:val="24"/>
        </w:rPr>
      </w:pPr>
      <w:r w:rsidRPr="00E67F21">
        <w:rPr>
          <w:sz w:val="24"/>
          <w:szCs w:val="24"/>
        </w:rPr>
        <w:t>Департамент развития информационного общества (</w:t>
      </w:r>
      <w:r w:rsidRPr="00E67F21">
        <w:rPr>
          <w:i/>
          <w:sz w:val="24"/>
          <w:szCs w:val="24"/>
        </w:rPr>
        <w:t>вместо Комитета информационного развития Администрации Томской области на базе Департамента государственных и муниципальных услуг)</w:t>
      </w:r>
    </w:p>
    <w:p w:rsidR="00EE3D33" w:rsidRPr="00E67F21" w:rsidRDefault="00EE3D33" w:rsidP="00C93389">
      <w:pPr>
        <w:ind w:firstLine="720"/>
        <w:jc w:val="both"/>
        <w:rPr>
          <w:i/>
          <w:sz w:val="24"/>
          <w:szCs w:val="24"/>
        </w:rPr>
      </w:pPr>
      <w:r w:rsidRPr="00E67F21">
        <w:rPr>
          <w:i/>
          <w:sz w:val="24"/>
          <w:szCs w:val="24"/>
        </w:rPr>
        <w:t>2</w:t>
      </w:r>
      <w:r w:rsidR="00653575" w:rsidRPr="00E67F21">
        <w:rPr>
          <w:i/>
          <w:sz w:val="24"/>
          <w:szCs w:val="24"/>
        </w:rPr>
        <w:t>)</w:t>
      </w:r>
      <w:r w:rsidRPr="00E67F21">
        <w:rPr>
          <w:i/>
          <w:sz w:val="24"/>
          <w:szCs w:val="24"/>
        </w:rPr>
        <w:t xml:space="preserve"> исключены:</w:t>
      </w:r>
    </w:p>
    <w:p w:rsidR="00653575" w:rsidRPr="00E67F21" w:rsidRDefault="00EE3D33" w:rsidP="009B393B">
      <w:pPr>
        <w:numPr>
          <w:ilvl w:val="0"/>
          <w:numId w:val="26"/>
        </w:numPr>
        <w:tabs>
          <w:tab w:val="left" w:pos="900"/>
        </w:tabs>
        <w:ind w:left="0" w:firstLine="720"/>
        <w:jc w:val="both"/>
        <w:rPr>
          <w:sz w:val="24"/>
          <w:szCs w:val="24"/>
        </w:rPr>
      </w:pPr>
      <w:r w:rsidRPr="00E67F21">
        <w:rPr>
          <w:sz w:val="24"/>
          <w:szCs w:val="24"/>
        </w:rPr>
        <w:t>Департаме</w:t>
      </w:r>
      <w:r w:rsidR="00653575" w:rsidRPr="00E67F21">
        <w:rPr>
          <w:sz w:val="24"/>
          <w:szCs w:val="24"/>
        </w:rPr>
        <w:t>нт модернизации и экономики ЖКХ;</w:t>
      </w:r>
    </w:p>
    <w:p w:rsidR="00653575" w:rsidRPr="00E67F21" w:rsidRDefault="00653575" w:rsidP="009B393B">
      <w:pPr>
        <w:numPr>
          <w:ilvl w:val="0"/>
          <w:numId w:val="26"/>
        </w:numPr>
        <w:tabs>
          <w:tab w:val="left" w:pos="900"/>
        </w:tabs>
        <w:ind w:left="0" w:firstLine="720"/>
        <w:jc w:val="both"/>
        <w:rPr>
          <w:sz w:val="24"/>
          <w:szCs w:val="24"/>
        </w:rPr>
      </w:pPr>
      <w:r w:rsidRPr="00E67F21">
        <w:rPr>
          <w:sz w:val="24"/>
          <w:szCs w:val="24"/>
        </w:rPr>
        <w:t>Контрольный комитет;</w:t>
      </w:r>
    </w:p>
    <w:p w:rsidR="00653575" w:rsidRPr="00E67F21" w:rsidRDefault="00EE3D33" w:rsidP="009B393B">
      <w:pPr>
        <w:numPr>
          <w:ilvl w:val="0"/>
          <w:numId w:val="26"/>
        </w:numPr>
        <w:tabs>
          <w:tab w:val="left" w:pos="900"/>
        </w:tabs>
        <w:ind w:left="0" w:firstLine="720"/>
        <w:jc w:val="both"/>
        <w:rPr>
          <w:sz w:val="24"/>
          <w:szCs w:val="24"/>
        </w:rPr>
      </w:pPr>
      <w:r w:rsidRPr="00E67F21">
        <w:rPr>
          <w:sz w:val="24"/>
          <w:szCs w:val="24"/>
        </w:rPr>
        <w:t>Департа</w:t>
      </w:r>
      <w:r w:rsidR="00653575" w:rsidRPr="00E67F21">
        <w:rPr>
          <w:sz w:val="24"/>
          <w:szCs w:val="24"/>
        </w:rPr>
        <w:t>мент инвестиций;</w:t>
      </w:r>
    </w:p>
    <w:p w:rsidR="00653575" w:rsidRPr="00E67F21" w:rsidRDefault="00EE3D33" w:rsidP="009B393B">
      <w:pPr>
        <w:numPr>
          <w:ilvl w:val="0"/>
          <w:numId w:val="26"/>
        </w:numPr>
        <w:tabs>
          <w:tab w:val="left" w:pos="900"/>
        </w:tabs>
        <w:ind w:left="0" w:firstLine="720"/>
        <w:jc w:val="both"/>
        <w:rPr>
          <w:sz w:val="24"/>
          <w:szCs w:val="24"/>
        </w:rPr>
      </w:pPr>
      <w:r w:rsidRPr="00E67F21">
        <w:rPr>
          <w:sz w:val="24"/>
          <w:szCs w:val="24"/>
        </w:rPr>
        <w:t>Ком</w:t>
      </w:r>
      <w:r w:rsidR="00653575" w:rsidRPr="00E67F21">
        <w:rPr>
          <w:sz w:val="24"/>
          <w:szCs w:val="24"/>
        </w:rPr>
        <w:t>итет по инвестиционной политике;</w:t>
      </w:r>
    </w:p>
    <w:p w:rsidR="00653575" w:rsidRPr="00E67F21" w:rsidRDefault="00EE3D33" w:rsidP="009B393B">
      <w:pPr>
        <w:numPr>
          <w:ilvl w:val="0"/>
          <w:numId w:val="26"/>
        </w:numPr>
        <w:tabs>
          <w:tab w:val="left" w:pos="900"/>
        </w:tabs>
        <w:ind w:left="0" w:firstLine="720"/>
        <w:jc w:val="both"/>
        <w:rPr>
          <w:sz w:val="24"/>
          <w:szCs w:val="24"/>
        </w:rPr>
      </w:pPr>
      <w:r w:rsidRPr="00E67F21">
        <w:rPr>
          <w:sz w:val="24"/>
          <w:szCs w:val="24"/>
        </w:rPr>
        <w:t>Комитет по взаимодействию с о</w:t>
      </w:r>
      <w:r w:rsidR="00653575" w:rsidRPr="00E67F21">
        <w:rPr>
          <w:sz w:val="24"/>
          <w:szCs w:val="24"/>
        </w:rPr>
        <w:t>рганами местного самоуправления;</w:t>
      </w:r>
    </w:p>
    <w:p w:rsidR="00653575" w:rsidRPr="00E67F21" w:rsidRDefault="00EE3D33" w:rsidP="009B393B">
      <w:pPr>
        <w:numPr>
          <w:ilvl w:val="0"/>
          <w:numId w:val="26"/>
        </w:numPr>
        <w:tabs>
          <w:tab w:val="left" w:pos="900"/>
        </w:tabs>
        <w:ind w:left="0" w:firstLine="720"/>
        <w:jc w:val="both"/>
        <w:rPr>
          <w:sz w:val="24"/>
          <w:szCs w:val="24"/>
        </w:rPr>
      </w:pPr>
      <w:r w:rsidRPr="00E67F21">
        <w:rPr>
          <w:sz w:val="24"/>
          <w:szCs w:val="24"/>
        </w:rPr>
        <w:t>Комит</w:t>
      </w:r>
      <w:r w:rsidR="00653575" w:rsidRPr="00E67F21">
        <w:rPr>
          <w:sz w:val="24"/>
          <w:szCs w:val="24"/>
        </w:rPr>
        <w:t>ет по территориальному развитию;</w:t>
      </w:r>
    </w:p>
    <w:p w:rsidR="00EE3D33" w:rsidRPr="00E67F21" w:rsidRDefault="00EE3D33" w:rsidP="009B393B">
      <w:pPr>
        <w:numPr>
          <w:ilvl w:val="0"/>
          <w:numId w:val="26"/>
        </w:numPr>
        <w:tabs>
          <w:tab w:val="left" w:pos="900"/>
        </w:tabs>
        <w:ind w:left="0" w:firstLine="720"/>
        <w:jc w:val="both"/>
        <w:rPr>
          <w:sz w:val="24"/>
          <w:szCs w:val="24"/>
        </w:rPr>
      </w:pPr>
      <w:r w:rsidRPr="00E67F21">
        <w:rPr>
          <w:sz w:val="24"/>
          <w:szCs w:val="24"/>
        </w:rPr>
        <w:t>Департамент госуда</w:t>
      </w:r>
      <w:r w:rsidR="00653575" w:rsidRPr="00E67F21">
        <w:rPr>
          <w:sz w:val="24"/>
          <w:szCs w:val="24"/>
        </w:rPr>
        <w:t>рственных и муниципальных услуг</w:t>
      </w:r>
      <w:r w:rsidRPr="00E67F21">
        <w:rPr>
          <w:sz w:val="24"/>
          <w:szCs w:val="24"/>
        </w:rPr>
        <w:t>.</w:t>
      </w:r>
    </w:p>
    <w:p w:rsidR="00EE3D33" w:rsidRPr="00E67F21" w:rsidRDefault="00EE3D33" w:rsidP="00C93389">
      <w:pPr>
        <w:ind w:firstLine="720"/>
        <w:jc w:val="both"/>
        <w:rPr>
          <w:i/>
          <w:sz w:val="24"/>
          <w:szCs w:val="24"/>
        </w:rPr>
      </w:pPr>
      <w:r w:rsidRPr="00E67F21">
        <w:rPr>
          <w:i/>
          <w:sz w:val="24"/>
          <w:szCs w:val="24"/>
        </w:rPr>
        <w:t>3</w:t>
      </w:r>
      <w:r w:rsidR="00653575" w:rsidRPr="00E67F21">
        <w:rPr>
          <w:i/>
          <w:sz w:val="24"/>
          <w:szCs w:val="24"/>
        </w:rPr>
        <w:t>)</w:t>
      </w:r>
      <w:r w:rsidRPr="00E67F21">
        <w:rPr>
          <w:i/>
          <w:sz w:val="24"/>
          <w:szCs w:val="24"/>
        </w:rPr>
        <w:t xml:space="preserve"> переименованы:</w:t>
      </w:r>
    </w:p>
    <w:p w:rsidR="00EE3D33" w:rsidRPr="00E67F21" w:rsidRDefault="00EE3D33" w:rsidP="00C93389">
      <w:pPr>
        <w:ind w:firstLine="720"/>
        <w:jc w:val="both"/>
        <w:rPr>
          <w:sz w:val="24"/>
          <w:szCs w:val="24"/>
        </w:rPr>
      </w:pPr>
      <w:r w:rsidRPr="00E67F21">
        <w:rPr>
          <w:sz w:val="24"/>
          <w:szCs w:val="24"/>
        </w:rPr>
        <w:t>Департамент государственной гражданской службы и развития местного самоуправления – в Департамент государственной гражданской службы</w:t>
      </w:r>
    </w:p>
    <w:p w:rsidR="00EE3D33" w:rsidRPr="00E67F21" w:rsidRDefault="00EE3D33" w:rsidP="00C93389">
      <w:pPr>
        <w:ind w:firstLine="720"/>
        <w:jc w:val="both"/>
        <w:rPr>
          <w:sz w:val="24"/>
          <w:szCs w:val="24"/>
        </w:rPr>
      </w:pPr>
      <w:r w:rsidRPr="00E67F21">
        <w:rPr>
          <w:sz w:val="24"/>
          <w:szCs w:val="24"/>
        </w:rPr>
        <w:t>Департамент по информационной политике и работе с общественностью – в Департамент по информационной политике, изменена его структура</w:t>
      </w:r>
    </w:p>
    <w:p w:rsidR="00EE3D33" w:rsidRPr="00E67F21" w:rsidRDefault="00EE3D33" w:rsidP="00C93389">
      <w:pPr>
        <w:ind w:firstLine="720"/>
        <w:jc w:val="both"/>
        <w:rPr>
          <w:sz w:val="24"/>
          <w:szCs w:val="24"/>
        </w:rPr>
      </w:pPr>
      <w:r w:rsidRPr="00E67F21">
        <w:rPr>
          <w:sz w:val="24"/>
          <w:szCs w:val="24"/>
        </w:rPr>
        <w:t>Комитет по работе с законодательными органами власти и экономико-правовой экспертизе – в Департамент по взаимодействию с законодательными и представительными органами власти, изменена его структура</w:t>
      </w:r>
    </w:p>
    <w:p w:rsidR="00EE3D33" w:rsidRPr="00E67F21" w:rsidRDefault="00EE3D33" w:rsidP="00C93389">
      <w:pPr>
        <w:ind w:firstLine="720"/>
        <w:jc w:val="both"/>
        <w:rPr>
          <w:sz w:val="24"/>
          <w:szCs w:val="24"/>
        </w:rPr>
      </w:pPr>
      <w:r w:rsidRPr="00E67F21">
        <w:rPr>
          <w:sz w:val="24"/>
          <w:szCs w:val="24"/>
        </w:rPr>
        <w:t>Комитет по науке и инновационной политике – в Департамент по науке и инновационной политике</w:t>
      </w:r>
    </w:p>
    <w:p w:rsidR="00EE3D33" w:rsidRPr="00E67F21" w:rsidRDefault="00EE3D33" w:rsidP="00C93389">
      <w:pPr>
        <w:ind w:firstLine="720"/>
        <w:jc w:val="both"/>
        <w:rPr>
          <w:sz w:val="24"/>
          <w:szCs w:val="24"/>
        </w:rPr>
      </w:pPr>
      <w:r w:rsidRPr="00E67F21">
        <w:rPr>
          <w:sz w:val="24"/>
          <w:szCs w:val="24"/>
        </w:rPr>
        <w:t>Комитет по высшему профессиональному образованию – в Департамент по высшему профессиональному образованию</w:t>
      </w:r>
    </w:p>
    <w:p w:rsidR="00653575" w:rsidRPr="00E67F21" w:rsidRDefault="00653575" w:rsidP="00C93389">
      <w:pPr>
        <w:ind w:firstLine="720"/>
        <w:jc w:val="both"/>
        <w:rPr>
          <w:i/>
          <w:sz w:val="24"/>
          <w:szCs w:val="24"/>
          <w:u w:val="single"/>
        </w:rPr>
      </w:pPr>
      <w:r w:rsidRPr="00E67F21">
        <w:rPr>
          <w:i/>
          <w:sz w:val="24"/>
          <w:szCs w:val="24"/>
          <w:u w:val="single"/>
        </w:rPr>
        <w:t>2</w:t>
      </w:r>
      <w:r w:rsidR="00EE3D33" w:rsidRPr="00E67F21">
        <w:rPr>
          <w:i/>
          <w:sz w:val="24"/>
          <w:szCs w:val="24"/>
          <w:u w:val="single"/>
        </w:rPr>
        <w:t>. В структуре исполнительных органов Томской области</w:t>
      </w:r>
      <w:r w:rsidRPr="00E67F21">
        <w:rPr>
          <w:i/>
          <w:sz w:val="24"/>
          <w:szCs w:val="24"/>
          <w:u w:val="single"/>
        </w:rPr>
        <w:t>:</w:t>
      </w:r>
    </w:p>
    <w:p w:rsidR="00EE3D33" w:rsidRPr="00E67F21" w:rsidRDefault="00653575" w:rsidP="00C93389">
      <w:pPr>
        <w:ind w:firstLine="720"/>
        <w:jc w:val="both"/>
        <w:rPr>
          <w:i/>
          <w:sz w:val="24"/>
          <w:szCs w:val="24"/>
        </w:rPr>
      </w:pPr>
      <w:r w:rsidRPr="00E67F21">
        <w:rPr>
          <w:i/>
          <w:sz w:val="24"/>
          <w:szCs w:val="24"/>
        </w:rPr>
        <w:t>1)</w:t>
      </w:r>
      <w:r w:rsidR="00EE3D33" w:rsidRPr="00E67F21">
        <w:rPr>
          <w:i/>
          <w:sz w:val="24"/>
          <w:szCs w:val="24"/>
        </w:rPr>
        <w:t xml:space="preserve"> созданы:</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лесного хозяйства </w:t>
      </w:r>
      <w:r w:rsidRPr="00E67F21">
        <w:rPr>
          <w:i/>
          <w:sz w:val="24"/>
          <w:szCs w:val="24"/>
        </w:rPr>
        <w:t>(выделен из состава Департамента развития предпринимательства и реального сектора экономики)</w:t>
      </w:r>
      <w:r w:rsidR="00653575" w:rsidRPr="00E67F21">
        <w:rPr>
          <w:i/>
          <w:sz w:val="24"/>
          <w:szCs w:val="24"/>
        </w:rPr>
        <w:t>;</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ЖКХ и государственного жилищного надзора </w:t>
      </w:r>
      <w:r w:rsidRPr="00E67F21">
        <w:rPr>
          <w:i/>
          <w:sz w:val="24"/>
          <w:szCs w:val="24"/>
        </w:rPr>
        <w:t>(на основе Департамента государственного жилищного надзора и выделенного из состава Администрации Томской области Департамента модернизации и экономики ЖКХ)</w:t>
      </w:r>
      <w:r w:rsidR="00653575" w:rsidRPr="00E67F21">
        <w:rPr>
          <w:i/>
          <w:sz w:val="24"/>
          <w:szCs w:val="24"/>
        </w:rPr>
        <w:t>;</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транспорта, дорожной деятельности и связи </w:t>
      </w:r>
      <w:r w:rsidRPr="00E67F21">
        <w:rPr>
          <w:i/>
          <w:sz w:val="24"/>
          <w:szCs w:val="24"/>
        </w:rPr>
        <w:t>(на основе новых ставок и ставок Комитета по транспорту Департамента архитектуры, строительства и дорожного комплекса)</w:t>
      </w:r>
      <w:r w:rsidR="00653575" w:rsidRPr="00E67F21">
        <w:rPr>
          <w:i/>
          <w:sz w:val="24"/>
          <w:szCs w:val="24"/>
        </w:rPr>
        <w:t>;</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тарифного регулирования </w:t>
      </w:r>
      <w:r w:rsidRPr="00E67F21">
        <w:rPr>
          <w:i/>
          <w:sz w:val="24"/>
          <w:szCs w:val="24"/>
        </w:rPr>
        <w:t>(выделен в процессе реорганизации путем разделения Департамента тарифного регулирования и государственного заказа)</w:t>
      </w:r>
      <w:r w:rsidR="00653575" w:rsidRPr="00E67F21">
        <w:rPr>
          <w:i/>
          <w:sz w:val="24"/>
          <w:szCs w:val="24"/>
        </w:rPr>
        <w:t>;</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государственного заказа </w:t>
      </w:r>
      <w:r w:rsidRPr="00E67F21">
        <w:rPr>
          <w:i/>
          <w:sz w:val="24"/>
          <w:szCs w:val="24"/>
        </w:rPr>
        <w:t>(выделен в процессе реорганизации путем разделения Департамента тарифного регулирования и государственного заказа)</w:t>
      </w:r>
      <w:r w:rsidR="00653575" w:rsidRPr="00E67F21">
        <w:rPr>
          <w:i/>
          <w:sz w:val="24"/>
          <w:szCs w:val="24"/>
        </w:rPr>
        <w:t>;</w:t>
      </w:r>
    </w:p>
    <w:p w:rsidR="00653575" w:rsidRPr="00E67F21" w:rsidRDefault="00EE3D33" w:rsidP="009B393B">
      <w:pPr>
        <w:numPr>
          <w:ilvl w:val="0"/>
          <w:numId w:val="27"/>
        </w:numPr>
        <w:tabs>
          <w:tab w:val="left" w:pos="900"/>
        </w:tabs>
        <w:ind w:left="0" w:firstLine="720"/>
        <w:jc w:val="both"/>
        <w:rPr>
          <w:sz w:val="24"/>
          <w:szCs w:val="24"/>
        </w:rPr>
      </w:pPr>
      <w:r w:rsidRPr="00E67F21">
        <w:rPr>
          <w:sz w:val="24"/>
          <w:szCs w:val="24"/>
        </w:rPr>
        <w:t xml:space="preserve">Департамент инвестиций </w:t>
      </w:r>
      <w:r w:rsidRPr="00E67F21">
        <w:rPr>
          <w:i/>
          <w:sz w:val="24"/>
          <w:szCs w:val="24"/>
        </w:rPr>
        <w:t>(выделен из Администрации Томской области)</w:t>
      </w:r>
      <w:r w:rsidR="00653575" w:rsidRPr="00E67F21">
        <w:rPr>
          <w:i/>
          <w:sz w:val="24"/>
          <w:szCs w:val="24"/>
        </w:rPr>
        <w:t>;</w:t>
      </w:r>
    </w:p>
    <w:p w:rsidR="00EE3D33" w:rsidRPr="00E67F21" w:rsidRDefault="00EE3D33" w:rsidP="009B393B">
      <w:pPr>
        <w:numPr>
          <w:ilvl w:val="0"/>
          <w:numId w:val="27"/>
        </w:numPr>
        <w:tabs>
          <w:tab w:val="left" w:pos="900"/>
        </w:tabs>
        <w:ind w:left="0" w:firstLine="720"/>
        <w:jc w:val="both"/>
        <w:rPr>
          <w:sz w:val="24"/>
          <w:szCs w:val="24"/>
        </w:rPr>
      </w:pPr>
      <w:r w:rsidRPr="00E67F21">
        <w:rPr>
          <w:sz w:val="24"/>
          <w:szCs w:val="24"/>
        </w:rPr>
        <w:lastRenderedPageBreak/>
        <w:t xml:space="preserve">Комитет рыбного хозяйства </w:t>
      </w:r>
      <w:r w:rsidRPr="00E67F21">
        <w:rPr>
          <w:i/>
          <w:sz w:val="24"/>
          <w:szCs w:val="24"/>
        </w:rPr>
        <w:t>(создан на основе ставок Департамента по социально-экономическому развитию села, Департамента природных ресурсов и охраны окружающей среды и Департамента потребительского рынка)</w:t>
      </w:r>
      <w:r w:rsidR="00653575" w:rsidRPr="00E67F21">
        <w:rPr>
          <w:i/>
          <w:sz w:val="24"/>
          <w:szCs w:val="24"/>
        </w:rPr>
        <w:t>;</w:t>
      </w:r>
    </w:p>
    <w:p w:rsidR="00EE3D33" w:rsidRPr="00E67F21" w:rsidRDefault="00653575" w:rsidP="00C93389">
      <w:pPr>
        <w:ind w:firstLine="720"/>
        <w:jc w:val="both"/>
        <w:rPr>
          <w:i/>
          <w:sz w:val="24"/>
          <w:szCs w:val="24"/>
        </w:rPr>
      </w:pPr>
      <w:r w:rsidRPr="00E67F21">
        <w:rPr>
          <w:i/>
          <w:sz w:val="24"/>
          <w:szCs w:val="24"/>
        </w:rPr>
        <w:t>2)</w:t>
      </w:r>
      <w:r w:rsidR="00EE3D33" w:rsidRPr="00E67F21">
        <w:rPr>
          <w:i/>
          <w:sz w:val="24"/>
          <w:szCs w:val="24"/>
        </w:rPr>
        <w:t xml:space="preserve"> исключены:</w:t>
      </w:r>
    </w:p>
    <w:p w:rsidR="00653575" w:rsidRPr="00E67F21" w:rsidRDefault="00EE3D33" w:rsidP="009B393B">
      <w:pPr>
        <w:numPr>
          <w:ilvl w:val="0"/>
          <w:numId w:val="28"/>
        </w:numPr>
        <w:tabs>
          <w:tab w:val="left" w:pos="900"/>
        </w:tabs>
        <w:ind w:left="0" w:firstLine="720"/>
        <w:jc w:val="both"/>
        <w:rPr>
          <w:sz w:val="24"/>
          <w:szCs w:val="24"/>
        </w:rPr>
      </w:pPr>
      <w:r w:rsidRPr="00E67F21">
        <w:rPr>
          <w:sz w:val="24"/>
          <w:szCs w:val="24"/>
        </w:rPr>
        <w:t xml:space="preserve">Архивное управление </w:t>
      </w:r>
      <w:r w:rsidRPr="00E67F21">
        <w:rPr>
          <w:i/>
          <w:sz w:val="24"/>
          <w:szCs w:val="24"/>
        </w:rPr>
        <w:t>(присоединено к Департаменту по культуре и туризму)</w:t>
      </w:r>
      <w:r w:rsidR="00653575" w:rsidRPr="00E67F21">
        <w:rPr>
          <w:i/>
          <w:sz w:val="24"/>
          <w:szCs w:val="24"/>
        </w:rPr>
        <w:t>;</w:t>
      </w:r>
    </w:p>
    <w:p w:rsidR="00653575" w:rsidRPr="00E67F21" w:rsidRDefault="00EE3D33" w:rsidP="009B393B">
      <w:pPr>
        <w:numPr>
          <w:ilvl w:val="0"/>
          <w:numId w:val="28"/>
        </w:numPr>
        <w:tabs>
          <w:tab w:val="left" w:pos="900"/>
        </w:tabs>
        <w:ind w:left="0" w:firstLine="720"/>
        <w:jc w:val="both"/>
        <w:rPr>
          <w:sz w:val="24"/>
          <w:szCs w:val="24"/>
        </w:rPr>
      </w:pPr>
      <w:r w:rsidRPr="00E67F21">
        <w:rPr>
          <w:sz w:val="24"/>
          <w:szCs w:val="24"/>
        </w:rPr>
        <w:t xml:space="preserve">Департамент тарифного регулирования и государственного заказа </w:t>
      </w:r>
      <w:r w:rsidRPr="00E67F21">
        <w:rPr>
          <w:i/>
          <w:sz w:val="24"/>
          <w:szCs w:val="24"/>
        </w:rPr>
        <w:t>(реорганизован путем разделения на Департамент тарифного регулирования и Департамент государственного заказа)</w:t>
      </w:r>
      <w:r w:rsidR="00653575" w:rsidRPr="00E67F21">
        <w:rPr>
          <w:i/>
          <w:sz w:val="24"/>
          <w:szCs w:val="24"/>
        </w:rPr>
        <w:t>;</w:t>
      </w:r>
    </w:p>
    <w:p w:rsidR="00EE3D33" w:rsidRPr="00E67F21" w:rsidRDefault="00EE3D33" w:rsidP="009B393B">
      <w:pPr>
        <w:numPr>
          <w:ilvl w:val="0"/>
          <w:numId w:val="28"/>
        </w:numPr>
        <w:tabs>
          <w:tab w:val="left" w:pos="900"/>
        </w:tabs>
        <w:ind w:left="0" w:firstLine="720"/>
        <w:jc w:val="both"/>
        <w:rPr>
          <w:sz w:val="24"/>
          <w:szCs w:val="24"/>
        </w:rPr>
      </w:pPr>
      <w:r w:rsidRPr="00E67F21">
        <w:rPr>
          <w:sz w:val="24"/>
          <w:szCs w:val="24"/>
        </w:rPr>
        <w:t xml:space="preserve">Департамент государственного жилищного надзора </w:t>
      </w:r>
      <w:r w:rsidRPr="00E67F21">
        <w:rPr>
          <w:i/>
          <w:sz w:val="24"/>
          <w:szCs w:val="24"/>
        </w:rPr>
        <w:t>(объединен с Департаментом модернизации и экономики ЖКХ в Департамент ЖКХ и государственного жилищного надзора)</w:t>
      </w:r>
      <w:r w:rsidR="00653575" w:rsidRPr="00E67F21">
        <w:rPr>
          <w:i/>
          <w:sz w:val="24"/>
          <w:szCs w:val="24"/>
        </w:rPr>
        <w:t>;</w:t>
      </w:r>
    </w:p>
    <w:p w:rsidR="00EE3D33" w:rsidRPr="00E67F21" w:rsidRDefault="00653575" w:rsidP="00C93389">
      <w:pPr>
        <w:ind w:firstLine="720"/>
        <w:jc w:val="both"/>
        <w:rPr>
          <w:i/>
          <w:sz w:val="24"/>
          <w:szCs w:val="24"/>
        </w:rPr>
      </w:pPr>
      <w:r w:rsidRPr="00E67F21">
        <w:rPr>
          <w:i/>
          <w:sz w:val="24"/>
          <w:szCs w:val="24"/>
        </w:rPr>
        <w:t>3)</w:t>
      </w:r>
      <w:r w:rsidR="00EE3D33" w:rsidRPr="00E67F21">
        <w:rPr>
          <w:i/>
          <w:sz w:val="24"/>
          <w:szCs w:val="24"/>
        </w:rPr>
        <w:t xml:space="preserve"> переименованы:</w:t>
      </w:r>
    </w:p>
    <w:p w:rsidR="00653575" w:rsidRPr="00E67F21" w:rsidRDefault="00EE3D33" w:rsidP="009B393B">
      <w:pPr>
        <w:numPr>
          <w:ilvl w:val="0"/>
          <w:numId w:val="29"/>
        </w:numPr>
        <w:tabs>
          <w:tab w:val="left" w:pos="900"/>
        </w:tabs>
        <w:ind w:left="0" w:firstLine="720"/>
        <w:jc w:val="both"/>
        <w:rPr>
          <w:sz w:val="24"/>
          <w:szCs w:val="24"/>
        </w:rPr>
      </w:pPr>
      <w:r w:rsidRPr="00E67F21">
        <w:rPr>
          <w:sz w:val="24"/>
          <w:szCs w:val="24"/>
        </w:rPr>
        <w:t xml:space="preserve">Департамент по культуре – </w:t>
      </w:r>
      <w:r w:rsidRPr="00E67F21">
        <w:rPr>
          <w:i/>
          <w:sz w:val="24"/>
          <w:szCs w:val="24"/>
        </w:rPr>
        <w:t>в Департамент по культуре и туризму</w:t>
      </w:r>
      <w:r w:rsidR="00653575" w:rsidRPr="00E67F21">
        <w:rPr>
          <w:i/>
          <w:sz w:val="24"/>
          <w:szCs w:val="24"/>
        </w:rPr>
        <w:t>;</w:t>
      </w:r>
    </w:p>
    <w:p w:rsidR="00653575" w:rsidRPr="00E67F21" w:rsidRDefault="00EE3D33" w:rsidP="009B393B">
      <w:pPr>
        <w:numPr>
          <w:ilvl w:val="0"/>
          <w:numId w:val="29"/>
        </w:numPr>
        <w:tabs>
          <w:tab w:val="left" w:pos="900"/>
        </w:tabs>
        <w:ind w:left="0" w:firstLine="720"/>
        <w:jc w:val="both"/>
        <w:rPr>
          <w:sz w:val="24"/>
          <w:szCs w:val="24"/>
        </w:rPr>
      </w:pPr>
      <w:r w:rsidRPr="00E67F21">
        <w:rPr>
          <w:sz w:val="24"/>
          <w:szCs w:val="24"/>
        </w:rPr>
        <w:t xml:space="preserve">Управление среднего профессионального и начального профессионального образования – </w:t>
      </w:r>
      <w:r w:rsidRPr="00E67F21">
        <w:rPr>
          <w:i/>
          <w:sz w:val="24"/>
          <w:szCs w:val="24"/>
        </w:rPr>
        <w:t>в Департамент среднего профессионального и начального профессионального образования</w:t>
      </w:r>
      <w:r w:rsidR="00653575" w:rsidRPr="00E67F21">
        <w:rPr>
          <w:i/>
          <w:sz w:val="24"/>
          <w:szCs w:val="24"/>
        </w:rPr>
        <w:t>;</w:t>
      </w:r>
    </w:p>
    <w:p w:rsidR="00653575" w:rsidRPr="00E67F21" w:rsidRDefault="00EE3D33" w:rsidP="009B393B">
      <w:pPr>
        <w:numPr>
          <w:ilvl w:val="0"/>
          <w:numId w:val="29"/>
        </w:numPr>
        <w:tabs>
          <w:tab w:val="left" w:pos="900"/>
        </w:tabs>
        <w:ind w:left="0" w:firstLine="720"/>
        <w:jc w:val="both"/>
        <w:rPr>
          <w:i/>
          <w:sz w:val="24"/>
          <w:szCs w:val="24"/>
        </w:rPr>
      </w:pPr>
      <w:r w:rsidRPr="00E67F21">
        <w:rPr>
          <w:sz w:val="24"/>
          <w:szCs w:val="24"/>
        </w:rPr>
        <w:t xml:space="preserve">Комитет ЗАГС – </w:t>
      </w:r>
      <w:r w:rsidRPr="00E67F21">
        <w:rPr>
          <w:i/>
          <w:sz w:val="24"/>
          <w:szCs w:val="24"/>
        </w:rPr>
        <w:t>в Департамент ЗАГС</w:t>
      </w:r>
      <w:r w:rsidR="00653575" w:rsidRPr="00E67F21">
        <w:rPr>
          <w:sz w:val="24"/>
          <w:szCs w:val="24"/>
        </w:rPr>
        <w:t>;</w:t>
      </w:r>
    </w:p>
    <w:p w:rsidR="00EE3D33" w:rsidRPr="00E67F21" w:rsidRDefault="00EE3D33" w:rsidP="009B393B">
      <w:pPr>
        <w:numPr>
          <w:ilvl w:val="0"/>
          <w:numId w:val="29"/>
        </w:numPr>
        <w:tabs>
          <w:tab w:val="left" w:pos="900"/>
        </w:tabs>
        <w:ind w:left="0" w:firstLine="720"/>
        <w:jc w:val="both"/>
        <w:rPr>
          <w:i/>
          <w:sz w:val="24"/>
          <w:szCs w:val="24"/>
        </w:rPr>
      </w:pPr>
      <w:r w:rsidRPr="00E67F21">
        <w:rPr>
          <w:sz w:val="24"/>
          <w:szCs w:val="24"/>
        </w:rPr>
        <w:t>Департамент архитектуры, строительства и дорожного комплекса –</w:t>
      </w:r>
      <w:r w:rsidRPr="00E67F21">
        <w:rPr>
          <w:i/>
          <w:sz w:val="24"/>
          <w:szCs w:val="24"/>
        </w:rPr>
        <w:t xml:space="preserve"> в Департамент архитектуры и строительства</w:t>
      </w:r>
      <w:r w:rsidR="00653575" w:rsidRPr="00E67F21">
        <w:rPr>
          <w:sz w:val="24"/>
          <w:szCs w:val="24"/>
        </w:rPr>
        <w:t>.</w:t>
      </w:r>
    </w:p>
    <w:p w:rsidR="00EE3D33" w:rsidRPr="00E67F21" w:rsidRDefault="00EE3D33" w:rsidP="00365283">
      <w:pPr>
        <w:tabs>
          <w:tab w:val="left" w:pos="699"/>
        </w:tabs>
        <w:rPr>
          <w:sz w:val="24"/>
          <w:szCs w:val="24"/>
        </w:rPr>
      </w:pPr>
    </w:p>
    <w:p w:rsidR="00EE3D33" w:rsidRPr="00E67F21" w:rsidRDefault="00365283" w:rsidP="009B393B">
      <w:pPr>
        <w:jc w:val="center"/>
        <w:outlineLvl w:val="0"/>
        <w:rPr>
          <w:sz w:val="24"/>
          <w:szCs w:val="24"/>
        </w:rPr>
      </w:pPr>
      <w:bookmarkStart w:id="109" w:name="_Toc355611595"/>
      <w:r w:rsidRPr="00E67F21">
        <w:rPr>
          <w:b/>
          <w:bCs/>
          <w:sz w:val="24"/>
          <w:szCs w:val="24"/>
        </w:rPr>
        <w:t>5 Кадровая</w:t>
      </w:r>
      <w:r w:rsidR="00EE3D33" w:rsidRPr="00E67F21">
        <w:rPr>
          <w:b/>
          <w:bCs/>
          <w:sz w:val="24"/>
          <w:szCs w:val="24"/>
        </w:rPr>
        <w:t xml:space="preserve"> </w:t>
      </w:r>
      <w:r w:rsidRPr="00E67F21">
        <w:rPr>
          <w:b/>
          <w:bCs/>
          <w:sz w:val="24"/>
          <w:szCs w:val="24"/>
        </w:rPr>
        <w:t>работа</w:t>
      </w:r>
      <w:bookmarkEnd w:id="109"/>
    </w:p>
    <w:p w:rsidR="00EE3D33" w:rsidRPr="00E67F21" w:rsidRDefault="00EE3D33" w:rsidP="00D925A9">
      <w:pPr>
        <w:ind w:firstLine="709"/>
        <w:jc w:val="both"/>
        <w:rPr>
          <w:sz w:val="24"/>
          <w:szCs w:val="24"/>
        </w:rPr>
      </w:pPr>
    </w:p>
    <w:p w:rsidR="009B393B" w:rsidRPr="00E67F21" w:rsidRDefault="00C85A3B" w:rsidP="009B393B">
      <w:pPr>
        <w:ind w:firstLine="708"/>
        <w:jc w:val="both"/>
        <w:outlineLvl w:val="1"/>
        <w:rPr>
          <w:b/>
          <w:i/>
          <w:sz w:val="24"/>
          <w:szCs w:val="24"/>
        </w:rPr>
      </w:pPr>
      <w:bookmarkStart w:id="110" w:name="_Toc355611596"/>
      <w:r w:rsidRPr="00E67F21">
        <w:rPr>
          <w:b/>
          <w:i/>
          <w:sz w:val="24"/>
          <w:szCs w:val="24"/>
        </w:rPr>
        <w:t xml:space="preserve">5.1. </w:t>
      </w:r>
      <w:r w:rsidR="009B393B" w:rsidRPr="00E67F21">
        <w:rPr>
          <w:b/>
          <w:i/>
          <w:sz w:val="24"/>
          <w:szCs w:val="24"/>
        </w:rPr>
        <w:t>Организационно-штатные мероприятия</w:t>
      </w:r>
      <w:bookmarkEnd w:id="110"/>
    </w:p>
    <w:p w:rsidR="00EE3D33" w:rsidRPr="00E67F21" w:rsidRDefault="00EE3D33" w:rsidP="00D925A9">
      <w:pPr>
        <w:ind w:firstLine="708"/>
        <w:jc w:val="both"/>
        <w:rPr>
          <w:sz w:val="24"/>
          <w:szCs w:val="24"/>
        </w:rPr>
      </w:pPr>
      <w:r w:rsidRPr="00E67F21">
        <w:rPr>
          <w:sz w:val="24"/>
          <w:szCs w:val="24"/>
        </w:rPr>
        <w:t>В 2012 году в соответствии с постановлением Губернатора Томской области от 30.08.2012 № 94 «О структуре исполнительных органов государственной власти Томской области и составе Администрации Томской области» в рамках внедрения новой структуры исполнительных органов государственной власти Томской области и состава Администрации Томской области подготовлены:</w:t>
      </w:r>
    </w:p>
    <w:p w:rsidR="00EE3D33" w:rsidRPr="00E67F21" w:rsidRDefault="00EE3D33" w:rsidP="009B393B">
      <w:pPr>
        <w:numPr>
          <w:ilvl w:val="1"/>
          <w:numId w:val="18"/>
        </w:numPr>
        <w:tabs>
          <w:tab w:val="clear" w:pos="1788"/>
          <w:tab w:val="num" w:pos="900"/>
          <w:tab w:val="left" w:pos="1440"/>
        </w:tabs>
        <w:ind w:left="0" w:firstLine="709"/>
        <w:jc w:val="both"/>
        <w:rPr>
          <w:sz w:val="24"/>
          <w:szCs w:val="24"/>
        </w:rPr>
      </w:pPr>
      <w:r w:rsidRPr="00E67F21">
        <w:rPr>
          <w:sz w:val="24"/>
          <w:szCs w:val="24"/>
        </w:rPr>
        <w:t>распоряжение Губернатора Томской области от 24.12.2012 № 426-р «О предельной штатной численности сотрудников исполнительных органов государственной власти Томской области на 2013 год», после вступления в силу которого отменены 17 устаревших документов;</w:t>
      </w:r>
    </w:p>
    <w:p w:rsidR="00EE3D33" w:rsidRPr="00E67F21" w:rsidRDefault="00EE3D33" w:rsidP="009B393B">
      <w:pPr>
        <w:numPr>
          <w:ilvl w:val="1"/>
          <w:numId w:val="18"/>
        </w:numPr>
        <w:tabs>
          <w:tab w:val="clear" w:pos="1788"/>
          <w:tab w:val="num" w:pos="900"/>
          <w:tab w:val="left" w:pos="1440"/>
        </w:tabs>
        <w:ind w:left="0" w:firstLine="709"/>
        <w:jc w:val="both"/>
        <w:rPr>
          <w:sz w:val="24"/>
          <w:szCs w:val="24"/>
        </w:rPr>
      </w:pPr>
      <w:r w:rsidRPr="00E67F21">
        <w:rPr>
          <w:sz w:val="24"/>
          <w:szCs w:val="24"/>
        </w:rPr>
        <w:t xml:space="preserve">распоряжение Губернатора Томской области от 24.12.2012 № 191-р-в «Об утверждении </w:t>
      </w:r>
      <w:r w:rsidR="00CD3328" w:rsidRPr="00E67F21">
        <w:rPr>
          <w:sz w:val="24"/>
          <w:szCs w:val="24"/>
        </w:rPr>
        <w:t>ш</w:t>
      </w:r>
      <w:r w:rsidRPr="00E67F21">
        <w:rPr>
          <w:sz w:val="24"/>
          <w:szCs w:val="24"/>
        </w:rPr>
        <w:t>татного расписания Администрации Томской области на 2013 год», после вступления в силу которого отменены 20 устаревших документов;</w:t>
      </w:r>
    </w:p>
    <w:p w:rsidR="00EE3D33" w:rsidRPr="00E67F21" w:rsidRDefault="00EE3D33" w:rsidP="009B393B">
      <w:pPr>
        <w:numPr>
          <w:ilvl w:val="1"/>
          <w:numId w:val="18"/>
        </w:numPr>
        <w:tabs>
          <w:tab w:val="clear" w:pos="1788"/>
          <w:tab w:val="num" w:pos="900"/>
          <w:tab w:val="left" w:pos="1440"/>
        </w:tabs>
        <w:ind w:left="0" w:firstLine="709"/>
        <w:jc w:val="both"/>
        <w:rPr>
          <w:sz w:val="24"/>
          <w:szCs w:val="24"/>
        </w:rPr>
      </w:pPr>
      <w:r w:rsidRPr="00E67F21">
        <w:rPr>
          <w:sz w:val="24"/>
          <w:szCs w:val="24"/>
        </w:rPr>
        <w:t>распоряжение Администрации Томской области от</w:t>
      </w:r>
      <w:r w:rsidR="00CD3328" w:rsidRPr="00E67F21">
        <w:rPr>
          <w:sz w:val="24"/>
          <w:szCs w:val="24"/>
        </w:rPr>
        <w:t xml:space="preserve"> </w:t>
      </w:r>
      <w:r w:rsidRPr="00E67F21">
        <w:rPr>
          <w:sz w:val="24"/>
          <w:szCs w:val="24"/>
        </w:rPr>
        <w:t>07.12.2012 № 1101-ра «Об утверждении Положения о порядке оформления, выдачи, учета, уничтожения служебных удостоверений в исполнительных органах государственной власти Томской области».</w:t>
      </w:r>
    </w:p>
    <w:p w:rsidR="00EE3D33" w:rsidRPr="00E67F21" w:rsidRDefault="00EE3D33" w:rsidP="009B393B">
      <w:pPr>
        <w:numPr>
          <w:ilvl w:val="1"/>
          <w:numId w:val="18"/>
        </w:numPr>
        <w:tabs>
          <w:tab w:val="clear" w:pos="1788"/>
          <w:tab w:val="num" w:pos="900"/>
          <w:tab w:val="left" w:pos="1440"/>
        </w:tabs>
        <w:ind w:left="0" w:firstLine="709"/>
        <w:jc w:val="both"/>
        <w:rPr>
          <w:sz w:val="24"/>
          <w:szCs w:val="24"/>
        </w:rPr>
      </w:pPr>
      <w:r w:rsidRPr="00E67F21">
        <w:rPr>
          <w:sz w:val="24"/>
          <w:szCs w:val="24"/>
        </w:rPr>
        <w:t>проекты следующих документов:</w:t>
      </w:r>
    </w:p>
    <w:tbl>
      <w:tblPr>
        <w:tblStyle w:val="ac"/>
        <w:tblW w:w="99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820"/>
        <w:gridCol w:w="1080"/>
      </w:tblGrid>
      <w:tr w:rsidR="00EE3D33" w:rsidRPr="00E67F21" w:rsidTr="00CD3328">
        <w:tc>
          <w:tcPr>
            <w:tcW w:w="8820" w:type="dxa"/>
          </w:tcPr>
          <w:p w:rsidR="00EE3D33" w:rsidRPr="00E67F21" w:rsidRDefault="00EE3D33" w:rsidP="00D925A9">
            <w:pPr>
              <w:jc w:val="both"/>
              <w:rPr>
                <w:sz w:val="24"/>
                <w:szCs w:val="24"/>
              </w:rPr>
            </w:pPr>
            <w:r w:rsidRPr="00E67F21">
              <w:rPr>
                <w:sz w:val="24"/>
                <w:szCs w:val="24"/>
              </w:rPr>
              <w:t>распоряжения Администрации Томской области по личному составу -</w:t>
            </w:r>
          </w:p>
        </w:tc>
        <w:tc>
          <w:tcPr>
            <w:tcW w:w="1080" w:type="dxa"/>
            <w:vAlign w:val="bottom"/>
          </w:tcPr>
          <w:p w:rsidR="00EE3D33" w:rsidRPr="00E67F21" w:rsidRDefault="00EE3D33" w:rsidP="00D925A9">
            <w:pPr>
              <w:jc w:val="right"/>
              <w:rPr>
                <w:sz w:val="24"/>
                <w:szCs w:val="24"/>
              </w:rPr>
            </w:pPr>
            <w:r w:rsidRPr="00E67F21">
              <w:rPr>
                <w:sz w:val="24"/>
                <w:szCs w:val="24"/>
              </w:rPr>
              <w:t>887 шт.</w:t>
            </w:r>
          </w:p>
        </w:tc>
      </w:tr>
      <w:tr w:rsidR="00EE3D33" w:rsidRPr="00E67F21" w:rsidTr="00CD3328">
        <w:tc>
          <w:tcPr>
            <w:tcW w:w="8820" w:type="dxa"/>
          </w:tcPr>
          <w:p w:rsidR="00EE3D33" w:rsidRPr="00E67F21" w:rsidRDefault="00EE3D33" w:rsidP="00D925A9">
            <w:pPr>
              <w:jc w:val="both"/>
              <w:rPr>
                <w:sz w:val="24"/>
                <w:szCs w:val="24"/>
              </w:rPr>
            </w:pPr>
            <w:r w:rsidRPr="00E67F21">
              <w:rPr>
                <w:sz w:val="24"/>
                <w:szCs w:val="24"/>
              </w:rPr>
              <w:t>распоряжения Администрации Томской области по основной деятельности -</w:t>
            </w:r>
          </w:p>
        </w:tc>
        <w:tc>
          <w:tcPr>
            <w:tcW w:w="1080" w:type="dxa"/>
            <w:vAlign w:val="bottom"/>
          </w:tcPr>
          <w:p w:rsidR="00EE3D33" w:rsidRPr="00E67F21" w:rsidRDefault="00EE3D33" w:rsidP="00D925A9">
            <w:pPr>
              <w:jc w:val="right"/>
              <w:rPr>
                <w:sz w:val="24"/>
                <w:szCs w:val="24"/>
              </w:rPr>
            </w:pPr>
            <w:r w:rsidRPr="00E67F21">
              <w:rPr>
                <w:sz w:val="24"/>
                <w:szCs w:val="24"/>
              </w:rPr>
              <w:t>985 шт.</w:t>
            </w:r>
          </w:p>
        </w:tc>
      </w:tr>
      <w:tr w:rsidR="00EE3D33" w:rsidRPr="00E67F21" w:rsidTr="00CD3328">
        <w:tc>
          <w:tcPr>
            <w:tcW w:w="8820" w:type="dxa"/>
          </w:tcPr>
          <w:p w:rsidR="00EE3D33" w:rsidRPr="00E67F21" w:rsidRDefault="00EE3D33" w:rsidP="00D925A9">
            <w:pPr>
              <w:jc w:val="both"/>
              <w:rPr>
                <w:sz w:val="24"/>
                <w:szCs w:val="24"/>
              </w:rPr>
            </w:pPr>
            <w:r w:rsidRPr="00E67F21">
              <w:rPr>
                <w:sz w:val="24"/>
                <w:szCs w:val="24"/>
              </w:rPr>
              <w:t>распоряжения Администрации Томской области по присвоению классных чинов -</w:t>
            </w:r>
          </w:p>
        </w:tc>
        <w:tc>
          <w:tcPr>
            <w:tcW w:w="1080" w:type="dxa"/>
            <w:vAlign w:val="bottom"/>
          </w:tcPr>
          <w:p w:rsidR="00EE3D33" w:rsidRPr="00E67F21" w:rsidRDefault="00EE3D33" w:rsidP="00D925A9">
            <w:pPr>
              <w:jc w:val="right"/>
              <w:rPr>
                <w:sz w:val="24"/>
                <w:szCs w:val="24"/>
              </w:rPr>
            </w:pPr>
            <w:r w:rsidRPr="00E67F21">
              <w:rPr>
                <w:sz w:val="24"/>
                <w:szCs w:val="24"/>
              </w:rPr>
              <w:t>112 шт.</w:t>
            </w:r>
          </w:p>
        </w:tc>
      </w:tr>
      <w:tr w:rsidR="00EE3D33" w:rsidRPr="00E67F21" w:rsidTr="00CD3328">
        <w:tc>
          <w:tcPr>
            <w:tcW w:w="8820" w:type="dxa"/>
          </w:tcPr>
          <w:p w:rsidR="00EE3D33" w:rsidRPr="00E67F21" w:rsidRDefault="00EE3D33" w:rsidP="00D925A9">
            <w:pPr>
              <w:jc w:val="both"/>
              <w:rPr>
                <w:sz w:val="24"/>
                <w:szCs w:val="24"/>
              </w:rPr>
            </w:pPr>
            <w:r w:rsidRPr="00E67F21">
              <w:rPr>
                <w:sz w:val="24"/>
                <w:szCs w:val="24"/>
              </w:rPr>
              <w:t>служебные контракты -</w:t>
            </w:r>
          </w:p>
        </w:tc>
        <w:tc>
          <w:tcPr>
            <w:tcW w:w="1080" w:type="dxa"/>
            <w:vAlign w:val="bottom"/>
          </w:tcPr>
          <w:p w:rsidR="00EE3D33" w:rsidRPr="00E67F21" w:rsidRDefault="00EE3D33" w:rsidP="00D925A9">
            <w:pPr>
              <w:jc w:val="right"/>
              <w:rPr>
                <w:sz w:val="24"/>
                <w:szCs w:val="24"/>
              </w:rPr>
            </w:pPr>
            <w:r w:rsidRPr="00E67F21">
              <w:rPr>
                <w:sz w:val="24"/>
                <w:szCs w:val="24"/>
              </w:rPr>
              <w:t>124</w:t>
            </w:r>
            <w:r w:rsidRPr="00E67F21">
              <w:rPr>
                <w:sz w:val="24"/>
                <w:szCs w:val="24"/>
                <w:lang w:val="en-US"/>
              </w:rPr>
              <w:t xml:space="preserve"> </w:t>
            </w:r>
            <w:r w:rsidRPr="00E67F21">
              <w:rPr>
                <w:sz w:val="24"/>
                <w:szCs w:val="24"/>
              </w:rPr>
              <w:t>шт.</w:t>
            </w:r>
          </w:p>
        </w:tc>
      </w:tr>
      <w:tr w:rsidR="00EE3D33" w:rsidRPr="00E67F21" w:rsidTr="00CD3328">
        <w:tc>
          <w:tcPr>
            <w:tcW w:w="8820" w:type="dxa"/>
          </w:tcPr>
          <w:p w:rsidR="00EE3D33" w:rsidRPr="00E67F21" w:rsidRDefault="00EE3D33" w:rsidP="00D925A9">
            <w:pPr>
              <w:jc w:val="both"/>
              <w:rPr>
                <w:sz w:val="24"/>
                <w:szCs w:val="24"/>
              </w:rPr>
            </w:pPr>
            <w:r w:rsidRPr="00E67F21">
              <w:rPr>
                <w:sz w:val="24"/>
                <w:szCs w:val="24"/>
              </w:rPr>
              <w:t>дополнительные соглашения к служебным контрактам -</w:t>
            </w:r>
          </w:p>
        </w:tc>
        <w:tc>
          <w:tcPr>
            <w:tcW w:w="1080" w:type="dxa"/>
            <w:vAlign w:val="bottom"/>
          </w:tcPr>
          <w:p w:rsidR="00EE3D33" w:rsidRPr="00E67F21" w:rsidRDefault="00EE3D33" w:rsidP="00D925A9">
            <w:pPr>
              <w:jc w:val="right"/>
              <w:rPr>
                <w:sz w:val="24"/>
                <w:szCs w:val="24"/>
              </w:rPr>
            </w:pPr>
            <w:r w:rsidRPr="00E67F21">
              <w:rPr>
                <w:sz w:val="24"/>
                <w:szCs w:val="24"/>
              </w:rPr>
              <w:t>4</w:t>
            </w:r>
            <w:r w:rsidRPr="00E67F21">
              <w:rPr>
                <w:sz w:val="24"/>
                <w:szCs w:val="24"/>
                <w:lang w:val="en-US"/>
              </w:rPr>
              <w:t>80</w:t>
            </w:r>
            <w:r w:rsidRPr="00E67F21">
              <w:rPr>
                <w:sz w:val="24"/>
                <w:szCs w:val="24"/>
              </w:rPr>
              <w:t xml:space="preserve"> шт.</w:t>
            </w:r>
          </w:p>
        </w:tc>
      </w:tr>
    </w:tbl>
    <w:p w:rsidR="00EE3D33" w:rsidRPr="00E67F21" w:rsidRDefault="00CD3328" w:rsidP="00CD3328">
      <w:pPr>
        <w:tabs>
          <w:tab w:val="num" w:pos="1080"/>
        </w:tabs>
        <w:ind w:firstLine="708"/>
        <w:jc w:val="both"/>
        <w:rPr>
          <w:sz w:val="24"/>
          <w:szCs w:val="24"/>
        </w:rPr>
      </w:pPr>
      <w:r w:rsidRPr="00E67F21">
        <w:rPr>
          <w:sz w:val="24"/>
          <w:szCs w:val="24"/>
        </w:rPr>
        <w:t>В</w:t>
      </w:r>
      <w:r w:rsidR="00EE3D33" w:rsidRPr="00E67F21">
        <w:rPr>
          <w:sz w:val="24"/>
          <w:szCs w:val="24"/>
        </w:rPr>
        <w:t xml:space="preserve"> </w:t>
      </w:r>
      <w:r w:rsidRPr="00E67F21">
        <w:rPr>
          <w:sz w:val="24"/>
          <w:szCs w:val="24"/>
        </w:rPr>
        <w:t>29</w:t>
      </w:r>
      <w:r w:rsidR="00EE3D33" w:rsidRPr="00E67F21">
        <w:rPr>
          <w:sz w:val="24"/>
          <w:szCs w:val="24"/>
        </w:rPr>
        <w:t xml:space="preserve"> структурных подразделениях Администрации Томской области проведены организационно штатные мероприятия, в результате которых 84 гражданских служащих предупреждены о сокращении занимаемой должности. В период срока предупреждения или по его истечении 76 служащим предложены должности в новых структурных подразделениях, а 8 сотрудников уволены с государственной гражданской службы в связи с сокращением должностей с соблю</w:t>
      </w:r>
      <w:r w:rsidR="006F526E" w:rsidRPr="00E67F21">
        <w:rPr>
          <w:sz w:val="24"/>
          <w:szCs w:val="24"/>
        </w:rPr>
        <w:t>дением всех социальных гарантий.</w:t>
      </w:r>
    </w:p>
    <w:p w:rsidR="00EE3D33" w:rsidRPr="00E67F21" w:rsidRDefault="006F526E" w:rsidP="006F526E">
      <w:pPr>
        <w:tabs>
          <w:tab w:val="num" w:pos="1080"/>
        </w:tabs>
        <w:ind w:firstLine="708"/>
        <w:jc w:val="both"/>
        <w:rPr>
          <w:sz w:val="24"/>
          <w:szCs w:val="24"/>
        </w:rPr>
      </w:pPr>
      <w:r w:rsidRPr="00E67F21">
        <w:rPr>
          <w:sz w:val="24"/>
          <w:szCs w:val="24"/>
        </w:rPr>
        <w:t>П</w:t>
      </w:r>
      <w:r w:rsidR="00EE3D33" w:rsidRPr="00E67F21">
        <w:rPr>
          <w:sz w:val="24"/>
          <w:szCs w:val="24"/>
        </w:rPr>
        <w:t>роведен семинар со специалистами кадровых служб исполнительных органов государственной власти Томской области о новом порядке оформления, выдачи, учета, уничтожения служебных удостоверений в органах исполн</w:t>
      </w:r>
      <w:r w:rsidRPr="00E67F21">
        <w:rPr>
          <w:sz w:val="24"/>
          <w:szCs w:val="24"/>
        </w:rPr>
        <w:t>ительной власти Томской области.</w:t>
      </w:r>
    </w:p>
    <w:p w:rsidR="00EE3D33" w:rsidRPr="00E67F21" w:rsidRDefault="006F526E" w:rsidP="006F526E">
      <w:pPr>
        <w:tabs>
          <w:tab w:val="num" w:pos="1080"/>
        </w:tabs>
        <w:ind w:firstLine="708"/>
        <w:jc w:val="both"/>
        <w:rPr>
          <w:sz w:val="24"/>
          <w:szCs w:val="24"/>
        </w:rPr>
      </w:pPr>
      <w:r w:rsidRPr="00E67F21">
        <w:rPr>
          <w:sz w:val="24"/>
          <w:szCs w:val="24"/>
        </w:rPr>
        <w:lastRenderedPageBreak/>
        <w:t>П</w:t>
      </w:r>
      <w:r w:rsidR="00EE3D33" w:rsidRPr="00E67F21">
        <w:rPr>
          <w:sz w:val="24"/>
          <w:szCs w:val="24"/>
        </w:rPr>
        <w:t>роведена кампания по массовому обмену служебных удостоверений. Изготовлено и выдано 327 служебных удостоверений государственным гражданским служащим Администрации Томской области и руководителям иных исполнительных</w:t>
      </w:r>
      <w:r w:rsidRPr="00E67F21">
        <w:rPr>
          <w:sz w:val="24"/>
          <w:szCs w:val="24"/>
        </w:rPr>
        <w:t xml:space="preserve"> органов государственной власти Томской области.</w:t>
      </w:r>
    </w:p>
    <w:p w:rsidR="00EE3D33" w:rsidRPr="00E67F21" w:rsidRDefault="006F526E" w:rsidP="006F526E">
      <w:pPr>
        <w:tabs>
          <w:tab w:val="num" w:pos="1080"/>
        </w:tabs>
        <w:ind w:firstLine="708"/>
        <w:jc w:val="both"/>
        <w:rPr>
          <w:sz w:val="24"/>
          <w:szCs w:val="24"/>
        </w:rPr>
      </w:pPr>
      <w:r w:rsidRPr="00E67F21">
        <w:rPr>
          <w:sz w:val="24"/>
          <w:szCs w:val="24"/>
        </w:rPr>
        <w:t>О</w:t>
      </w:r>
      <w:r w:rsidR="00EE3D33" w:rsidRPr="00E67F21">
        <w:rPr>
          <w:sz w:val="24"/>
          <w:szCs w:val="24"/>
        </w:rPr>
        <w:t>формлено 284 листка нетрудоспособности, потеря рабочего времени за отчетный пери</w:t>
      </w:r>
      <w:r w:rsidRPr="00E67F21">
        <w:rPr>
          <w:sz w:val="24"/>
          <w:szCs w:val="24"/>
        </w:rPr>
        <w:t>од составила 5 168 рабочих дней.</w:t>
      </w:r>
    </w:p>
    <w:p w:rsidR="00EE3D33" w:rsidRPr="00E67F21" w:rsidRDefault="006F526E" w:rsidP="006F526E">
      <w:pPr>
        <w:tabs>
          <w:tab w:val="num" w:pos="1080"/>
        </w:tabs>
        <w:ind w:firstLine="708"/>
        <w:jc w:val="both"/>
        <w:rPr>
          <w:sz w:val="24"/>
          <w:szCs w:val="24"/>
        </w:rPr>
      </w:pPr>
      <w:r w:rsidRPr="00E67F21">
        <w:rPr>
          <w:sz w:val="24"/>
          <w:szCs w:val="24"/>
        </w:rPr>
        <w:t>П</w:t>
      </w:r>
      <w:r w:rsidR="00EE3D33" w:rsidRPr="00E67F21">
        <w:rPr>
          <w:sz w:val="24"/>
          <w:szCs w:val="24"/>
        </w:rPr>
        <w:t xml:space="preserve">риняты, проверены и приобщены к личным делам 283 справки о доходах, об имуществе и обязательствах имущественного характера государственных гражданских служащих Администрации Томской области, лиц, замещающих государственные должности, и членов их семей за 2012 </w:t>
      </w:r>
      <w:r w:rsidRPr="00E67F21">
        <w:rPr>
          <w:sz w:val="24"/>
          <w:szCs w:val="24"/>
        </w:rPr>
        <w:t>год согласно перечню должностей.</w:t>
      </w:r>
    </w:p>
    <w:p w:rsidR="00EE3D33" w:rsidRPr="00E67F21" w:rsidRDefault="006F526E" w:rsidP="006F526E">
      <w:pPr>
        <w:tabs>
          <w:tab w:val="num" w:pos="1080"/>
        </w:tabs>
        <w:ind w:firstLine="708"/>
        <w:jc w:val="both"/>
        <w:rPr>
          <w:sz w:val="24"/>
          <w:szCs w:val="24"/>
        </w:rPr>
      </w:pPr>
      <w:r w:rsidRPr="00E67F21">
        <w:rPr>
          <w:sz w:val="24"/>
          <w:szCs w:val="24"/>
        </w:rPr>
        <w:t>П</w:t>
      </w:r>
      <w:r w:rsidR="00EE3D33" w:rsidRPr="00E67F21">
        <w:rPr>
          <w:sz w:val="24"/>
          <w:szCs w:val="24"/>
        </w:rPr>
        <w:t>роведена проверка 436 государственных гражда</w:t>
      </w:r>
      <w:r w:rsidRPr="00E67F21">
        <w:rPr>
          <w:sz w:val="24"/>
          <w:szCs w:val="24"/>
        </w:rPr>
        <w:t>нских служащих по ЕГРЮЛ и ЕГРИП.</w:t>
      </w:r>
    </w:p>
    <w:p w:rsidR="00EE3D33" w:rsidRPr="00E67F21" w:rsidRDefault="006F526E" w:rsidP="006F526E">
      <w:pPr>
        <w:tabs>
          <w:tab w:val="num" w:pos="1080"/>
        </w:tabs>
        <w:ind w:firstLine="708"/>
        <w:jc w:val="both"/>
        <w:rPr>
          <w:sz w:val="24"/>
          <w:szCs w:val="24"/>
        </w:rPr>
      </w:pPr>
      <w:r w:rsidRPr="00E67F21">
        <w:rPr>
          <w:sz w:val="24"/>
          <w:szCs w:val="24"/>
        </w:rPr>
        <w:t>С</w:t>
      </w:r>
      <w:r w:rsidR="00EE3D33" w:rsidRPr="00E67F21">
        <w:rPr>
          <w:sz w:val="24"/>
          <w:szCs w:val="24"/>
        </w:rPr>
        <w:t xml:space="preserve">делано 89 запросов в УФНС о наличии сведений в реестре дисквалифицированных лиц в отношении вновь принятых на государственную гражданскую службу </w:t>
      </w:r>
      <w:r w:rsidRPr="00E67F21">
        <w:rPr>
          <w:sz w:val="24"/>
          <w:szCs w:val="24"/>
        </w:rPr>
        <w:t>в Администрацию Томской области.</w:t>
      </w:r>
    </w:p>
    <w:p w:rsidR="00EE3D33" w:rsidRPr="00E67F21" w:rsidRDefault="006F526E" w:rsidP="006F526E">
      <w:pPr>
        <w:tabs>
          <w:tab w:val="num" w:pos="1080"/>
        </w:tabs>
        <w:ind w:firstLine="708"/>
        <w:jc w:val="both"/>
        <w:rPr>
          <w:sz w:val="24"/>
          <w:szCs w:val="24"/>
        </w:rPr>
      </w:pPr>
      <w:r w:rsidRPr="00E67F21">
        <w:rPr>
          <w:sz w:val="24"/>
          <w:szCs w:val="24"/>
        </w:rPr>
        <w:t>С</w:t>
      </w:r>
      <w:r w:rsidR="00EE3D33" w:rsidRPr="00E67F21">
        <w:rPr>
          <w:sz w:val="24"/>
          <w:szCs w:val="24"/>
        </w:rPr>
        <w:t>делан 91 запрос в вузы Р</w:t>
      </w:r>
      <w:r w:rsidRPr="00E67F21">
        <w:rPr>
          <w:sz w:val="24"/>
          <w:szCs w:val="24"/>
        </w:rPr>
        <w:t xml:space="preserve">оссийской </w:t>
      </w:r>
      <w:r w:rsidR="00EE3D33" w:rsidRPr="00E67F21">
        <w:rPr>
          <w:sz w:val="24"/>
          <w:szCs w:val="24"/>
        </w:rPr>
        <w:t>Ф</w:t>
      </w:r>
      <w:r w:rsidRPr="00E67F21">
        <w:rPr>
          <w:sz w:val="24"/>
          <w:szCs w:val="24"/>
        </w:rPr>
        <w:t>едерации</w:t>
      </w:r>
      <w:r w:rsidR="00EE3D33" w:rsidRPr="00E67F21">
        <w:rPr>
          <w:sz w:val="24"/>
          <w:szCs w:val="24"/>
        </w:rPr>
        <w:t xml:space="preserve"> о подтверждении достоверности сведений о профессионал</w:t>
      </w:r>
      <w:r w:rsidRPr="00E67F21">
        <w:rPr>
          <w:sz w:val="24"/>
          <w:szCs w:val="24"/>
        </w:rPr>
        <w:t>ьном образовании вновь принятых.</w:t>
      </w:r>
    </w:p>
    <w:p w:rsidR="00EE3D33" w:rsidRPr="00E67F21" w:rsidRDefault="006F526E" w:rsidP="006F526E">
      <w:pPr>
        <w:tabs>
          <w:tab w:val="num" w:pos="1080"/>
        </w:tabs>
        <w:ind w:firstLine="708"/>
        <w:jc w:val="both"/>
        <w:rPr>
          <w:sz w:val="24"/>
          <w:szCs w:val="24"/>
        </w:rPr>
      </w:pPr>
      <w:r w:rsidRPr="00E67F21">
        <w:rPr>
          <w:sz w:val="24"/>
          <w:szCs w:val="24"/>
        </w:rPr>
        <w:t>П</w:t>
      </w:r>
      <w:r w:rsidR="00EE3D33" w:rsidRPr="00E67F21">
        <w:rPr>
          <w:sz w:val="24"/>
          <w:szCs w:val="24"/>
        </w:rPr>
        <w:t>роведено обязательное государственное социальное страхование работников Администрации Томс</w:t>
      </w:r>
      <w:r w:rsidRPr="00E67F21">
        <w:rPr>
          <w:sz w:val="24"/>
          <w:szCs w:val="24"/>
        </w:rPr>
        <w:t>кой области и выдано 382 полиса.</w:t>
      </w:r>
    </w:p>
    <w:p w:rsidR="00EE3D33" w:rsidRPr="00E67F21" w:rsidRDefault="006F526E" w:rsidP="006F526E">
      <w:pPr>
        <w:tabs>
          <w:tab w:val="num" w:pos="1080"/>
        </w:tabs>
        <w:ind w:firstLine="708"/>
        <w:jc w:val="both"/>
        <w:rPr>
          <w:sz w:val="24"/>
          <w:szCs w:val="24"/>
        </w:rPr>
      </w:pPr>
      <w:r w:rsidRPr="00E67F21">
        <w:rPr>
          <w:sz w:val="24"/>
          <w:szCs w:val="24"/>
        </w:rPr>
        <w:t>П</w:t>
      </w:r>
      <w:r w:rsidR="00EE3D33" w:rsidRPr="00E67F21">
        <w:rPr>
          <w:sz w:val="24"/>
          <w:szCs w:val="24"/>
        </w:rPr>
        <w:t>риобщено к личным делам гражданских служащих более 2 000 документов (по итогам аттестации, квалификационного экзамена, обучения, кадровые перемещения, дополнительные соглашения и т.д.)</w:t>
      </w:r>
      <w:r w:rsidRPr="00E67F21">
        <w:rPr>
          <w:sz w:val="24"/>
          <w:szCs w:val="24"/>
        </w:rPr>
        <w:t>.</w:t>
      </w:r>
    </w:p>
    <w:p w:rsidR="00EE3D33" w:rsidRPr="00E67F21" w:rsidRDefault="006F526E" w:rsidP="006F526E">
      <w:pPr>
        <w:tabs>
          <w:tab w:val="num" w:pos="1080"/>
        </w:tabs>
        <w:ind w:firstLine="708"/>
        <w:jc w:val="both"/>
        <w:rPr>
          <w:sz w:val="24"/>
          <w:szCs w:val="24"/>
        </w:rPr>
      </w:pPr>
      <w:r w:rsidRPr="00E67F21">
        <w:rPr>
          <w:sz w:val="24"/>
          <w:szCs w:val="24"/>
        </w:rPr>
        <w:t>В</w:t>
      </w:r>
      <w:r w:rsidR="00EE3D33" w:rsidRPr="00E67F21">
        <w:rPr>
          <w:sz w:val="24"/>
          <w:szCs w:val="24"/>
        </w:rPr>
        <w:t>ыдано более 650 з</w:t>
      </w:r>
      <w:r w:rsidRPr="00E67F21">
        <w:rPr>
          <w:sz w:val="24"/>
          <w:szCs w:val="24"/>
        </w:rPr>
        <w:t>аверенных копий трудовых книжек.</w:t>
      </w:r>
    </w:p>
    <w:p w:rsidR="00EE3D33" w:rsidRPr="00E67F21" w:rsidRDefault="006F526E" w:rsidP="006F526E">
      <w:pPr>
        <w:tabs>
          <w:tab w:val="num" w:pos="1080"/>
        </w:tabs>
        <w:ind w:firstLine="708"/>
        <w:jc w:val="both"/>
        <w:rPr>
          <w:sz w:val="24"/>
          <w:szCs w:val="24"/>
        </w:rPr>
      </w:pPr>
      <w:r w:rsidRPr="00E67F21">
        <w:rPr>
          <w:sz w:val="24"/>
          <w:szCs w:val="24"/>
        </w:rPr>
        <w:t>В</w:t>
      </w:r>
      <w:r w:rsidR="00EE3D33" w:rsidRPr="00E67F21">
        <w:rPr>
          <w:sz w:val="24"/>
          <w:szCs w:val="24"/>
        </w:rPr>
        <w:t xml:space="preserve"> трудовые книжки работников Администрации Томской области внесено 898 записей о приеме, кадровом перемещении, присвоении классного чина, награждении и увольнении с государственной гражданской службы.</w:t>
      </w:r>
    </w:p>
    <w:p w:rsidR="00EE3D33" w:rsidRPr="00E67F21" w:rsidRDefault="00C85A3B" w:rsidP="009B393B">
      <w:pPr>
        <w:ind w:firstLine="709"/>
        <w:jc w:val="both"/>
        <w:outlineLvl w:val="1"/>
        <w:rPr>
          <w:sz w:val="24"/>
          <w:szCs w:val="24"/>
        </w:rPr>
      </w:pPr>
      <w:bookmarkStart w:id="111" w:name="_Toc355611597"/>
      <w:r w:rsidRPr="00E67F21">
        <w:rPr>
          <w:b/>
          <w:i/>
          <w:sz w:val="24"/>
          <w:szCs w:val="24"/>
        </w:rPr>
        <w:t xml:space="preserve">5.2. </w:t>
      </w:r>
      <w:r w:rsidR="00EE3D33" w:rsidRPr="00E67F21">
        <w:rPr>
          <w:b/>
          <w:i/>
          <w:sz w:val="24"/>
          <w:szCs w:val="24"/>
        </w:rPr>
        <w:t>Количественный и качественный состав работников Администрации Томской области, поступивших и уволенных в 2012 году</w:t>
      </w:r>
      <w:r w:rsidR="00EE3D33" w:rsidRPr="00E67F21">
        <w:rPr>
          <w:sz w:val="24"/>
          <w:szCs w:val="24"/>
        </w:rPr>
        <w:t>:</w:t>
      </w:r>
      <w:bookmarkEnd w:id="111"/>
    </w:p>
    <w:p w:rsidR="00EE3D33" w:rsidRPr="00E67F21" w:rsidRDefault="00EE3D33" w:rsidP="00D925A9">
      <w:pPr>
        <w:ind w:firstLine="708"/>
        <w:jc w:val="both"/>
        <w:rPr>
          <w:sz w:val="24"/>
          <w:szCs w:val="24"/>
        </w:rPr>
      </w:pPr>
      <w:r w:rsidRPr="00E67F21">
        <w:rPr>
          <w:sz w:val="24"/>
          <w:szCs w:val="24"/>
        </w:rPr>
        <w:t>1) В Администрацию Томской области на должности государственной гражданской службы поступило 126 человек (в 2011 году – 60 человек) по следующим основаниям Федерального закона от 27.07.2004 № 79-ФЗ «О государственной гражданской службе Российской Федерации»:</w:t>
      </w:r>
    </w:p>
    <w:tbl>
      <w:tblPr>
        <w:tblStyle w:val="ac"/>
        <w:tblW w:w="99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920"/>
        <w:gridCol w:w="1980"/>
      </w:tblGrid>
      <w:tr w:rsidR="00EE3D33" w:rsidRPr="00E67F21" w:rsidTr="007F21A4">
        <w:tc>
          <w:tcPr>
            <w:tcW w:w="7920" w:type="dxa"/>
          </w:tcPr>
          <w:p w:rsidR="00EE3D33" w:rsidRPr="00E67F21" w:rsidRDefault="00EE3D33" w:rsidP="00D925A9">
            <w:pPr>
              <w:jc w:val="both"/>
              <w:rPr>
                <w:sz w:val="24"/>
                <w:szCs w:val="24"/>
              </w:rPr>
            </w:pPr>
            <w:r w:rsidRPr="00E67F21">
              <w:rPr>
                <w:sz w:val="24"/>
                <w:szCs w:val="24"/>
              </w:rPr>
              <w:t xml:space="preserve">по результатам конкурса (ч.1 ст.22) - </w:t>
            </w:r>
          </w:p>
        </w:tc>
        <w:tc>
          <w:tcPr>
            <w:tcW w:w="1980" w:type="dxa"/>
            <w:vAlign w:val="bottom"/>
          </w:tcPr>
          <w:p w:rsidR="00EE3D33" w:rsidRPr="00E67F21" w:rsidRDefault="00EE3D33" w:rsidP="00D925A9">
            <w:pPr>
              <w:jc w:val="right"/>
              <w:rPr>
                <w:sz w:val="24"/>
                <w:szCs w:val="24"/>
              </w:rPr>
            </w:pPr>
            <w:r w:rsidRPr="00E67F21">
              <w:rPr>
                <w:sz w:val="24"/>
                <w:szCs w:val="24"/>
              </w:rPr>
              <w:t>8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 xml:space="preserve">назначение на замещаемые на определенный срок полномочий должности гражданской службы категорий «руководители» и «помощники (советники)» (п.1 ч.2 ст.22) -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33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заключение срочного служебного контракта (п.3 ч.2 ст.22)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29 человек;</w:t>
            </w:r>
          </w:p>
        </w:tc>
      </w:tr>
      <w:tr w:rsidR="00EE3D33" w:rsidRPr="00E67F21" w:rsidTr="00C85A3B">
        <w:trPr>
          <w:trHeight w:val="489"/>
        </w:trPr>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 xml:space="preserve">назначение гражданского служащего на иную должность гражданской службы в связи с сокращением в государственном органе должностей (п.4 ч.2 ст.22) -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10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из кадрового резерва, сформированного на конкурсной основе (п.5 ч.2 ст.22)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26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назначение на должности гражданской службы, исполнение должностных обязанностей по которым связано с использованием сведений, составляющих государственную тайну (ч.3 ст.22)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6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назначение на должности гражданской службы, относящиеся к группе младших должностей гражданской службы (ч.4 ст.22)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10 человек.</w:t>
            </w:r>
          </w:p>
        </w:tc>
      </w:tr>
      <w:tr w:rsidR="00EE3D33" w:rsidRPr="00E67F21" w:rsidTr="007F21A4">
        <w:tc>
          <w:tcPr>
            <w:tcW w:w="7920" w:type="dxa"/>
          </w:tcPr>
          <w:p w:rsidR="00EE3D33" w:rsidRPr="00E67F21" w:rsidRDefault="00EE3D33" w:rsidP="00D925A9">
            <w:pPr>
              <w:autoSpaceDE w:val="0"/>
              <w:autoSpaceDN w:val="0"/>
              <w:adjustRightInd w:val="0"/>
              <w:jc w:val="both"/>
              <w:rPr>
                <w:sz w:val="24"/>
                <w:szCs w:val="24"/>
              </w:rPr>
            </w:pPr>
            <w:r w:rsidRPr="00E67F21">
              <w:rPr>
                <w:sz w:val="24"/>
                <w:szCs w:val="24"/>
              </w:rPr>
              <w:t>назначение на должности без основания (прямое назначение)</w:t>
            </w:r>
            <w:r w:rsidR="00C85A3B" w:rsidRPr="00E67F21">
              <w:rPr>
                <w:sz w:val="24"/>
                <w:szCs w:val="24"/>
              </w:rPr>
              <w:t xml:space="preserve">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4 человека.</w:t>
            </w:r>
          </w:p>
        </w:tc>
      </w:tr>
    </w:tbl>
    <w:p w:rsidR="00EE3D33" w:rsidRPr="00E67F21" w:rsidRDefault="00EE3D33" w:rsidP="00D925A9">
      <w:pPr>
        <w:ind w:firstLine="709"/>
        <w:jc w:val="both"/>
        <w:rPr>
          <w:sz w:val="24"/>
          <w:szCs w:val="24"/>
        </w:rPr>
      </w:pPr>
      <w:r w:rsidRPr="00E67F21">
        <w:rPr>
          <w:sz w:val="24"/>
          <w:szCs w:val="24"/>
        </w:rPr>
        <w:t>Приняты на должности государственной гражданской службы служащие следующих категорий:</w:t>
      </w:r>
    </w:p>
    <w:p w:rsidR="00C85A3B" w:rsidRPr="00E67F21" w:rsidRDefault="00EE3D33" w:rsidP="009B393B">
      <w:pPr>
        <w:numPr>
          <w:ilvl w:val="0"/>
          <w:numId w:val="30"/>
        </w:numPr>
        <w:tabs>
          <w:tab w:val="left" w:pos="900"/>
        </w:tabs>
        <w:ind w:left="0" w:firstLine="720"/>
        <w:jc w:val="both"/>
        <w:rPr>
          <w:sz w:val="24"/>
          <w:szCs w:val="24"/>
        </w:rPr>
      </w:pPr>
      <w:r w:rsidRPr="00E67F21">
        <w:rPr>
          <w:sz w:val="24"/>
          <w:szCs w:val="24"/>
        </w:rPr>
        <w:t>«Руководители» -</w:t>
      </w:r>
      <w:r w:rsidR="00C85A3B" w:rsidRPr="00E67F21">
        <w:rPr>
          <w:sz w:val="24"/>
          <w:szCs w:val="24"/>
        </w:rPr>
        <w:t xml:space="preserve"> </w:t>
      </w:r>
      <w:r w:rsidRPr="00E67F21">
        <w:rPr>
          <w:sz w:val="24"/>
          <w:szCs w:val="24"/>
        </w:rPr>
        <w:t>22 человека;</w:t>
      </w:r>
    </w:p>
    <w:p w:rsidR="00C85A3B" w:rsidRPr="00E67F21" w:rsidRDefault="00EE3D33" w:rsidP="009B393B">
      <w:pPr>
        <w:numPr>
          <w:ilvl w:val="0"/>
          <w:numId w:val="30"/>
        </w:numPr>
        <w:tabs>
          <w:tab w:val="left" w:pos="900"/>
        </w:tabs>
        <w:ind w:left="0" w:firstLine="720"/>
        <w:jc w:val="both"/>
        <w:rPr>
          <w:sz w:val="24"/>
          <w:szCs w:val="24"/>
        </w:rPr>
      </w:pPr>
      <w:r w:rsidRPr="00E67F21">
        <w:rPr>
          <w:sz w:val="24"/>
          <w:szCs w:val="24"/>
        </w:rPr>
        <w:t>«Помощники (Советники)»</w:t>
      </w:r>
      <w:r w:rsidR="00C85A3B" w:rsidRPr="00E67F21">
        <w:rPr>
          <w:sz w:val="24"/>
          <w:szCs w:val="24"/>
        </w:rPr>
        <w:t xml:space="preserve"> - </w:t>
      </w:r>
      <w:r w:rsidRPr="00E67F21">
        <w:rPr>
          <w:sz w:val="24"/>
          <w:szCs w:val="24"/>
        </w:rPr>
        <w:t>33 человека;</w:t>
      </w:r>
    </w:p>
    <w:p w:rsidR="00C85A3B" w:rsidRPr="00E67F21" w:rsidRDefault="00EE3D33" w:rsidP="009B393B">
      <w:pPr>
        <w:numPr>
          <w:ilvl w:val="0"/>
          <w:numId w:val="30"/>
        </w:numPr>
        <w:tabs>
          <w:tab w:val="left" w:pos="900"/>
        </w:tabs>
        <w:ind w:left="0" w:firstLine="720"/>
        <w:jc w:val="both"/>
        <w:rPr>
          <w:sz w:val="24"/>
          <w:szCs w:val="24"/>
        </w:rPr>
      </w:pPr>
      <w:r w:rsidRPr="00E67F21">
        <w:rPr>
          <w:sz w:val="24"/>
          <w:szCs w:val="24"/>
        </w:rPr>
        <w:t>«Специалисты» -</w:t>
      </w:r>
      <w:r w:rsidR="00C85A3B" w:rsidRPr="00E67F21">
        <w:rPr>
          <w:sz w:val="24"/>
          <w:szCs w:val="24"/>
        </w:rPr>
        <w:t xml:space="preserve"> </w:t>
      </w:r>
      <w:r w:rsidRPr="00E67F21">
        <w:rPr>
          <w:sz w:val="24"/>
          <w:szCs w:val="24"/>
        </w:rPr>
        <w:t>49 человек;</w:t>
      </w:r>
    </w:p>
    <w:p w:rsidR="00EE3D33" w:rsidRPr="00E67F21" w:rsidRDefault="00EE3D33" w:rsidP="009B393B">
      <w:pPr>
        <w:numPr>
          <w:ilvl w:val="0"/>
          <w:numId w:val="30"/>
        </w:numPr>
        <w:tabs>
          <w:tab w:val="left" w:pos="900"/>
        </w:tabs>
        <w:ind w:left="0" w:firstLine="720"/>
        <w:jc w:val="both"/>
        <w:rPr>
          <w:b/>
          <w:sz w:val="24"/>
          <w:szCs w:val="24"/>
        </w:rPr>
      </w:pPr>
      <w:r w:rsidRPr="00E67F21">
        <w:rPr>
          <w:sz w:val="24"/>
          <w:szCs w:val="24"/>
        </w:rPr>
        <w:t>«Обеспечивающие специалисты» -</w:t>
      </w:r>
      <w:r w:rsidR="00C85A3B" w:rsidRPr="00E67F21">
        <w:rPr>
          <w:sz w:val="24"/>
          <w:szCs w:val="24"/>
        </w:rPr>
        <w:t xml:space="preserve"> </w:t>
      </w:r>
      <w:r w:rsidRPr="00E67F21">
        <w:rPr>
          <w:sz w:val="24"/>
          <w:szCs w:val="24"/>
        </w:rPr>
        <w:t>22 человека</w:t>
      </w:r>
      <w:r w:rsidR="00C85A3B" w:rsidRPr="00E67F21">
        <w:rPr>
          <w:sz w:val="24"/>
          <w:szCs w:val="24"/>
        </w:rPr>
        <w:t>.</w:t>
      </w:r>
    </w:p>
    <w:p w:rsidR="00EE3D33" w:rsidRPr="00E67F21" w:rsidRDefault="00EE3D33" w:rsidP="00D925A9">
      <w:pPr>
        <w:ind w:firstLine="709"/>
        <w:rPr>
          <w:sz w:val="24"/>
          <w:szCs w:val="24"/>
        </w:rPr>
      </w:pPr>
      <w:r w:rsidRPr="00E67F21">
        <w:rPr>
          <w:sz w:val="24"/>
          <w:szCs w:val="24"/>
        </w:rPr>
        <w:lastRenderedPageBreak/>
        <w:t>Средний возраст принятых в 2012 году – 39 лет (в 2011 году – 32 года).</w:t>
      </w:r>
    </w:p>
    <w:p w:rsidR="00EE3D33" w:rsidRPr="00E67F21" w:rsidRDefault="00EE3D33" w:rsidP="00D925A9">
      <w:pPr>
        <w:ind w:firstLine="709"/>
        <w:jc w:val="both"/>
        <w:rPr>
          <w:sz w:val="24"/>
          <w:szCs w:val="24"/>
        </w:rPr>
      </w:pPr>
      <w:r w:rsidRPr="00E67F21">
        <w:rPr>
          <w:sz w:val="24"/>
          <w:szCs w:val="24"/>
        </w:rPr>
        <w:t xml:space="preserve">Все поступившие на государственную гражданскую службу в Администрацию Томской области имеют высшее профессиональное образование, преимущественно по специальностям: правоведение; юриспруденция; экономика и управление на предприятии (по отраслям); государственное и муниципальное управление; бухгалтерский учет и аудит; менеджмент; журналистика. Из всех поступивших на государственную гражданскую службу 25 человек имеют два высших профессиональных образования. </w:t>
      </w:r>
    </w:p>
    <w:p w:rsidR="00EE3D33" w:rsidRPr="00E67F21" w:rsidRDefault="00FE1722" w:rsidP="00D925A9">
      <w:pPr>
        <w:ind w:firstLine="709"/>
        <w:jc w:val="both"/>
        <w:rPr>
          <w:sz w:val="24"/>
          <w:szCs w:val="24"/>
        </w:rPr>
      </w:pPr>
      <w:r w:rsidRPr="00E67F21">
        <w:rPr>
          <w:sz w:val="24"/>
          <w:szCs w:val="24"/>
        </w:rPr>
        <w:t>Г</w:t>
      </w:r>
      <w:r w:rsidR="00EE3D33" w:rsidRPr="00E67F21">
        <w:rPr>
          <w:sz w:val="24"/>
          <w:szCs w:val="24"/>
        </w:rPr>
        <w:t xml:space="preserve">осударственные гражданские служащие, принятые в Администрацию Томской области, в соответствии с Федеральным законом от 27.07.2004 № 79-ФЗ «О государственной гражданской службы Российской Федерации» ознакомлены под роспись с нормативными правовыми актами, регламентирующими деятельность Администрации Томской области, с правовыми актами, регулирующими обязанности гражданских служащих по соблюдению требований, запретов и ограничений, связанных с исполнением законодательства о коррупции. </w:t>
      </w:r>
    </w:p>
    <w:p w:rsidR="00EE3D33" w:rsidRPr="00E67F21" w:rsidRDefault="00EE3D33" w:rsidP="00D925A9">
      <w:pPr>
        <w:ind w:firstLine="709"/>
        <w:jc w:val="both"/>
        <w:rPr>
          <w:sz w:val="24"/>
          <w:szCs w:val="24"/>
        </w:rPr>
      </w:pPr>
      <w:r w:rsidRPr="00E67F21">
        <w:rPr>
          <w:sz w:val="24"/>
          <w:szCs w:val="24"/>
        </w:rPr>
        <w:t>При оформлении документов граждан по поступлению на государственную гражданскую службу:</w:t>
      </w:r>
    </w:p>
    <w:p w:rsidR="00EE3D33" w:rsidRPr="00E67F21" w:rsidRDefault="00EE3D33" w:rsidP="009B393B">
      <w:pPr>
        <w:numPr>
          <w:ilvl w:val="0"/>
          <w:numId w:val="17"/>
        </w:numPr>
        <w:tabs>
          <w:tab w:val="left" w:pos="900"/>
        </w:tabs>
        <w:ind w:left="0" w:firstLine="709"/>
        <w:jc w:val="both"/>
        <w:rPr>
          <w:sz w:val="24"/>
          <w:szCs w:val="24"/>
        </w:rPr>
      </w:pPr>
      <w:r w:rsidRPr="00E67F21">
        <w:rPr>
          <w:sz w:val="24"/>
          <w:szCs w:val="24"/>
        </w:rPr>
        <w:t>сформировано 148 личных дел, личных карточек Т2-ГС и служебных контрактов;</w:t>
      </w:r>
    </w:p>
    <w:p w:rsidR="00EE3D33" w:rsidRPr="00E67F21" w:rsidRDefault="00EE3D33" w:rsidP="009B393B">
      <w:pPr>
        <w:pStyle w:val="ConsPlusNonformat"/>
        <w:widowControl/>
        <w:numPr>
          <w:ilvl w:val="0"/>
          <w:numId w:val="17"/>
        </w:numPr>
        <w:tabs>
          <w:tab w:val="left" w:pos="900"/>
        </w:tabs>
        <w:ind w:left="0" w:firstLine="709"/>
        <w:jc w:val="both"/>
        <w:rPr>
          <w:rFonts w:ascii="Times New Roman" w:hAnsi="Times New Roman" w:cs="Times New Roman"/>
          <w:sz w:val="24"/>
          <w:szCs w:val="24"/>
        </w:rPr>
      </w:pPr>
      <w:r w:rsidRPr="00E67F21">
        <w:rPr>
          <w:rFonts w:ascii="Times New Roman" w:hAnsi="Times New Roman" w:cs="Times New Roman"/>
          <w:sz w:val="24"/>
          <w:szCs w:val="24"/>
        </w:rPr>
        <w:t>проведены проверки по ЕГРИП, ЕГРЮЛ и реестру дисквалифицированных лиц, а также проверка достоверности представляемых гражданином персональных данных и иных сведений при поступлении на гражданскую службу совместно с отделом по обеспечению деятельности Совета безопасности. Сведений, препятствующих поступлению на государственную гражданскую службу, выявлено не было;</w:t>
      </w:r>
    </w:p>
    <w:p w:rsidR="00EE3D33" w:rsidRPr="00E67F21" w:rsidRDefault="00EE3D33" w:rsidP="009B393B">
      <w:pPr>
        <w:pStyle w:val="ConsPlusNonformat"/>
        <w:widowControl/>
        <w:numPr>
          <w:ilvl w:val="0"/>
          <w:numId w:val="17"/>
        </w:numPr>
        <w:tabs>
          <w:tab w:val="left" w:pos="900"/>
        </w:tabs>
        <w:ind w:left="0" w:firstLine="709"/>
        <w:jc w:val="both"/>
        <w:rPr>
          <w:rFonts w:ascii="Times New Roman" w:hAnsi="Times New Roman" w:cs="Times New Roman"/>
          <w:sz w:val="24"/>
          <w:szCs w:val="24"/>
        </w:rPr>
      </w:pPr>
      <w:r w:rsidRPr="00E67F21">
        <w:rPr>
          <w:rFonts w:ascii="Times New Roman" w:hAnsi="Times New Roman" w:cs="Times New Roman"/>
          <w:sz w:val="24"/>
          <w:szCs w:val="24"/>
        </w:rPr>
        <w:t>введены персональные данные в ИС «Управление персоналом»;</w:t>
      </w:r>
    </w:p>
    <w:p w:rsidR="00EE3D33" w:rsidRPr="00E67F21" w:rsidRDefault="00EE3D33" w:rsidP="009B393B">
      <w:pPr>
        <w:pStyle w:val="ConsPlusNonformat"/>
        <w:widowControl/>
        <w:numPr>
          <w:ilvl w:val="0"/>
          <w:numId w:val="17"/>
        </w:numPr>
        <w:tabs>
          <w:tab w:val="left" w:pos="900"/>
        </w:tabs>
        <w:ind w:left="0" w:firstLine="709"/>
        <w:jc w:val="both"/>
        <w:rPr>
          <w:rFonts w:ascii="Times New Roman" w:hAnsi="Times New Roman" w:cs="Times New Roman"/>
          <w:sz w:val="24"/>
          <w:szCs w:val="24"/>
        </w:rPr>
      </w:pPr>
      <w:r w:rsidRPr="00E67F21">
        <w:rPr>
          <w:rFonts w:ascii="Times New Roman" w:hAnsi="Times New Roman" w:cs="Times New Roman"/>
          <w:sz w:val="24"/>
          <w:szCs w:val="24"/>
        </w:rPr>
        <w:t>принято 60 справок, содержащих сведения о доходах, об имуществе и обязательствах имущественного характера граждан, претендующих на замещение должности государственной гражданской службы Томской об</w:t>
      </w:r>
      <w:r w:rsidR="00FE1722" w:rsidRPr="00E67F21">
        <w:rPr>
          <w:rFonts w:ascii="Times New Roman" w:hAnsi="Times New Roman" w:cs="Times New Roman"/>
          <w:sz w:val="24"/>
          <w:szCs w:val="24"/>
        </w:rPr>
        <w:t>ласти, а также  членов их семей.</w:t>
      </w:r>
    </w:p>
    <w:p w:rsidR="00EE3D33" w:rsidRPr="00E67F21" w:rsidRDefault="00EE3D33" w:rsidP="00D925A9">
      <w:pPr>
        <w:ind w:firstLine="709"/>
        <w:jc w:val="both"/>
        <w:rPr>
          <w:b/>
          <w:sz w:val="24"/>
          <w:szCs w:val="24"/>
        </w:rPr>
      </w:pPr>
      <w:r w:rsidRPr="00E67F21">
        <w:rPr>
          <w:sz w:val="24"/>
          <w:szCs w:val="24"/>
        </w:rPr>
        <w:t>2) Из Администрации Томской области было уволено  148 человек по следующим основаниям</w:t>
      </w:r>
      <w:r w:rsidRPr="00E67F21">
        <w:rPr>
          <w:b/>
          <w:sz w:val="24"/>
          <w:szCs w:val="24"/>
        </w:rPr>
        <w:t>:</w:t>
      </w:r>
    </w:p>
    <w:tbl>
      <w:tblPr>
        <w:tblStyle w:val="ac"/>
        <w:tblW w:w="99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920"/>
        <w:gridCol w:w="1980"/>
      </w:tblGrid>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истечение срока действия срочного служебного контракта (п.2 ч.1 ст.33 79-ФЗ)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36 человек;</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расторжение служебного контракта по инициативе гражданского служащего (п.3 ч.1 ст.33 79-ФЗ)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50 человек;</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перевод гражданского служащего по его просьбе или с его согласия в другой государственный орган или на государственную службу иного вида (п.5 ч.1 ст.33 79-ФЗ)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2</w:t>
            </w:r>
            <w:r w:rsidRPr="00E67F21">
              <w:rPr>
                <w:sz w:val="24"/>
                <w:szCs w:val="24"/>
                <w:lang w:val="en-US"/>
              </w:rPr>
              <w:t>3</w:t>
            </w:r>
            <w:r w:rsidRPr="00E67F21">
              <w:rPr>
                <w:sz w:val="24"/>
                <w:szCs w:val="24"/>
              </w:rPr>
              <w:t xml:space="preserve"> человека;</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отказ гражданского служащего от предложенной для замещения иной должности гражданской службы либо от профессиональной переподготовки или повышения квалификации в связи с сокращением должностей гражданской службы, а также при непредоставлении ему в этих случаях иной должности гражданской службы (п.6 ч.1 ст.33 79-ФЗ)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8 человек;</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обстоятельства, не зависящие от воли сторон служебного контракта (ст.39 79-ФЗ)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lang w:val="en-US"/>
              </w:rPr>
              <w:t>13</w:t>
            </w:r>
            <w:r w:rsidRPr="00E67F21">
              <w:rPr>
                <w:sz w:val="24"/>
                <w:szCs w:val="24"/>
              </w:rPr>
              <w:t xml:space="preserve"> человека;</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расторжение трудового догово</w:t>
            </w:r>
            <w:r w:rsidR="00FE1722" w:rsidRPr="00E67F21">
              <w:rPr>
                <w:sz w:val="24"/>
                <w:szCs w:val="24"/>
              </w:rPr>
              <w:t>ра по инициативе работника (п.3 ч.1</w:t>
            </w:r>
            <w:r w:rsidRPr="00E67F21">
              <w:rPr>
                <w:sz w:val="24"/>
                <w:szCs w:val="24"/>
              </w:rPr>
              <w:t xml:space="preserve"> ст.77 ТК РФ)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2 человека;</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истечение срока трудового договора (п.2.ч.1. ст.77 ТК РФ)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14 человек;</w:t>
            </w:r>
          </w:p>
        </w:tc>
      </w:tr>
      <w:tr w:rsidR="00EE3D33" w:rsidRPr="00E67F21" w:rsidTr="007F21A4">
        <w:tc>
          <w:tcPr>
            <w:tcW w:w="7920" w:type="dxa"/>
            <w:vAlign w:val="bottom"/>
          </w:tcPr>
          <w:p w:rsidR="00EE3D33" w:rsidRPr="00E67F21" w:rsidRDefault="00EE3D33" w:rsidP="00D925A9">
            <w:pPr>
              <w:autoSpaceDE w:val="0"/>
              <w:autoSpaceDN w:val="0"/>
              <w:adjustRightInd w:val="0"/>
              <w:jc w:val="both"/>
              <w:rPr>
                <w:sz w:val="24"/>
                <w:szCs w:val="24"/>
              </w:rPr>
            </w:pPr>
            <w:r w:rsidRPr="00E67F21">
              <w:rPr>
                <w:sz w:val="24"/>
                <w:szCs w:val="24"/>
              </w:rPr>
              <w:t>перевод работника по его просьбе или с его согласия на работу к другому работодателю (п.5.ч.1. ст.77 ТК РФ) -</w:t>
            </w:r>
          </w:p>
        </w:tc>
        <w:tc>
          <w:tcPr>
            <w:tcW w:w="1980" w:type="dxa"/>
            <w:vAlign w:val="bottom"/>
          </w:tcPr>
          <w:p w:rsidR="00EE3D33" w:rsidRPr="00E67F21" w:rsidRDefault="00EE3D33" w:rsidP="00D925A9">
            <w:pPr>
              <w:autoSpaceDE w:val="0"/>
              <w:autoSpaceDN w:val="0"/>
              <w:adjustRightInd w:val="0"/>
              <w:jc w:val="right"/>
              <w:rPr>
                <w:sz w:val="24"/>
                <w:szCs w:val="24"/>
              </w:rPr>
            </w:pPr>
            <w:r w:rsidRPr="00E67F21">
              <w:rPr>
                <w:sz w:val="24"/>
                <w:szCs w:val="24"/>
              </w:rPr>
              <w:t>2 человека.</w:t>
            </w:r>
          </w:p>
        </w:tc>
      </w:tr>
    </w:tbl>
    <w:p w:rsidR="00EE3D33" w:rsidRPr="00E67F21" w:rsidRDefault="00EE3D33" w:rsidP="00D925A9">
      <w:pPr>
        <w:ind w:firstLine="709"/>
        <w:rPr>
          <w:sz w:val="24"/>
          <w:szCs w:val="24"/>
        </w:rPr>
      </w:pPr>
      <w:r w:rsidRPr="00E67F21">
        <w:rPr>
          <w:sz w:val="24"/>
          <w:szCs w:val="24"/>
        </w:rPr>
        <w:t>Коэффициент текучести кадров в 2012 году составил 42%.</w:t>
      </w:r>
    </w:p>
    <w:p w:rsidR="00EE3D33" w:rsidRPr="00E67F21" w:rsidRDefault="00EE3D33" w:rsidP="00D925A9">
      <w:pPr>
        <w:ind w:firstLine="709"/>
        <w:jc w:val="both"/>
        <w:rPr>
          <w:sz w:val="24"/>
          <w:szCs w:val="24"/>
        </w:rPr>
      </w:pPr>
      <w:r w:rsidRPr="00E67F21">
        <w:rPr>
          <w:sz w:val="24"/>
          <w:szCs w:val="24"/>
        </w:rPr>
        <w:t>3) В 2012 году</w:t>
      </w:r>
      <w:r w:rsidRPr="00E67F21">
        <w:rPr>
          <w:b/>
          <w:sz w:val="24"/>
          <w:szCs w:val="24"/>
        </w:rPr>
        <w:t xml:space="preserve"> </w:t>
      </w:r>
      <w:r w:rsidRPr="00E67F21">
        <w:rPr>
          <w:sz w:val="24"/>
          <w:szCs w:val="24"/>
        </w:rPr>
        <w:t xml:space="preserve">проводилась работа по продолжению адаптации информационной системы 1С «Управление персоналом». В системе реализованы модули: </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t xml:space="preserve">индексация должностных окладов, окладов за классный чин; </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t>уведомление и предложение должностей при сокращении;</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t>учет установления ненормированного служебного дня;</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lastRenderedPageBreak/>
        <w:t>ввод и хранение информации о надбавках за особые условия гражданской службы и работу со сведениями, составляющими государственную тайну;</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t>адаптация отчетных форм, содержащих статистическую информацию кадрового делопроизводства;</w:t>
      </w:r>
    </w:p>
    <w:p w:rsidR="00EE3D33" w:rsidRPr="00E67F21" w:rsidRDefault="00EE3D33" w:rsidP="009B393B">
      <w:pPr>
        <w:numPr>
          <w:ilvl w:val="0"/>
          <w:numId w:val="19"/>
        </w:numPr>
        <w:tabs>
          <w:tab w:val="clear" w:pos="1429"/>
          <w:tab w:val="num" w:pos="900"/>
        </w:tabs>
        <w:ind w:left="0" w:firstLine="720"/>
        <w:jc w:val="both"/>
        <w:rPr>
          <w:sz w:val="24"/>
          <w:szCs w:val="24"/>
        </w:rPr>
      </w:pPr>
      <w:r w:rsidRPr="00E67F21">
        <w:rPr>
          <w:sz w:val="24"/>
          <w:szCs w:val="24"/>
        </w:rPr>
        <w:t>подготовка проектов служебных удостоверений и учет их номеров.</w:t>
      </w:r>
    </w:p>
    <w:p w:rsidR="00EE3D33" w:rsidRPr="00E67F21" w:rsidRDefault="00EE3D33" w:rsidP="00D925A9">
      <w:pPr>
        <w:jc w:val="both"/>
        <w:rPr>
          <w:bCs/>
          <w:sz w:val="24"/>
          <w:szCs w:val="24"/>
        </w:rPr>
      </w:pPr>
    </w:p>
    <w:p w:rsidR="00EE3D33" w:rsidRPr="00E67F21" w:rsidRDefault="006F0E90" w:rsidP="009B393B">
      <w:pPr>
        <w:jc w:val="center"/>
        <w:outlineLvl w:val="0"/>
        <w:rPr>
          <w:b/>
          <w:bCs/>
          <w:sz w:val="24"/>
          <w:szCs w:val="24"/>
        </w:rPr>
      </w:pPr>
      <w:bookmarkStart w:id="112" w:name="_Toc355611598"/>
      <w:r w:rsidRPr="00E67F21">
        <w:rPr>
          <w:b/>
          <w:bCs/>
          <w:sz w:val="24"/>
          <w:szCs w:val="24"/>
        </w:rPr>
        <w:t>6 Н</w:t>
      </w:r>
      <w:r w:rsidR="00EE3D33" w:rsidRPr="00E67F21">
        <w:rPr>
          <w:b/>
          <w:bCs/>
          <w:sz w:val="24"/>
          <w:szCs w:val="24"/>
        </w:rPr>
        <w:t>аград</w:t>
      </w:r>
      <w:r w:rsidRPr="00E67F21">
        <w:rPr>
          <w:b/>
          <w:bCs/>
          <w:sz w:val="24"/>
          <w:szCs w:val="24"/>
        </w:rPr>
        <w:t>ная работа</w:t>
      </w:r>
      <w:bookmarkEnd w:id="112"/>
    </w:p>
    <w:p w:rsidR="006F0E90" w:rsidRPr="00E67F21" w:rsidRDefault="006F0E90" w:rsidP="00D925A9">
      <w:pPr>
        <w:jc w:val="center"/>
        <w:rPr>
          <w:b/>
          <w:bCs/>
          <w:sz w:val="24"/>
          <w:szCs w:val="24"/>
        </w:rPr>
      </w:pPr>
    </w:p>
    <w:p w:rsidR="00EE3D33" w:rsidRPr="00E67F21" w:rsidRDefault="00EE3D33" w:rsidP="006F0E90">
      <w:pPr>
        <w:tabs>
          <w:tab w:val="left" w:pos="900"/>
        </w:tabs>
        <w:ind w:firstLine="720"/>
        <w:jc w:val="both"/>
        <w:rPr>
          <w:sz w:val="24"/>
          <w:szCs w:val="24"/>
        </w:rPr>
      </w:pPr>
      <w:r w:rsidRPr="00E67F21">
        <w:rPr>
          <w:sz w:val="24"/>
          <w:szCs w:val="24"/>
        </w:rPr>
        <w:t>За 2012 год рассмотрен 61 пакет документов на государственны</w:t>
      </w:r>
      <w:r w:rsidR="006F0E90" w:rsidRPr="00E67F21">
        <w:rPr>
          <w:sz w:val="24"/>
          <w:szCs w:val="24"/>
        </w:rPr>
        <w:t xml:space="preserve">е награды Российской Федерации. Всего </w:t>
      </w:r>
      <w:r w:rsidRPr="00E67F21">
        <w:rPr>
          <w:sz w:val="24"/>
          <w:szCs w:val="24"/>
        </w:rPr>
        <w:t>подготовлено и вручено:</w:t>
      </w:r>
    </w:p>
    <w:p w:rsidR="00EE3D33" w:rsidRPr="00E67F21" w:rsidRDefault="00102F8B" w:rsidP="009B393B">
      <w:pPr>
        <w:numPr>
          <w:ilvl w:val="0"/>
          <w:numId w:val="20"/>
        </w:numPr>
        <w:tabs>
          <w:tab w:val="clear" w:pos="720"/>
          <w:tab w:val="num" w:pos="284"/>
        </w:tabs>
        <w:ind w:left="0" w:firstLine="0"/>
        <w:rPr>
          <w:sz w:val="24"/>
          <w:szCs w:val="24"/>
        </w:rPr>
      </w:pPr>
      <w:r>
        <w:rPr>
          <w:noProof/>
          <w:sz w:val="24"/>
          <w:szCs w:val="24"/>
        </w:rPr>
        <w:drawing>
          <wp:anchor distT="0" distB="0" distL="114300" distR="114300" simplePos="0" relativeHeight="251653632" behindDoc="0" locked="0" layoutInCell="1" allowOverlap="1">
            <wp:simplePos x="0" y="0"/>
            <wp:positionH relativeFrom="column">
              <wp:posOffset>114300</wp:posOffset>
            </wp:positionH>
            <wp:positionV relativeFrom="paragraph">
              <wp:posOffset>6350</wp:posOffset>
            </wp:positionV>
            <wp:extent cx="3599815" cy="2406650"/>
            <wp:effectExtent l="0" t="0" r="635" b="0"/>
            <wp:wrapSquare wrapText="bothSides"/>
            <wp:docPr id="103" name="Рисунок 103" descr="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_0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9815"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3D33" w:rsidRPr="00E67F21">
        <w:rPr>
          <w:sz w:val="24"/>
          <w:szCs w:val="24"/>
        </w:rPr>
        <w:t>Государственных наград по Указу Президента РФ – 52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Знаков отличия «За заслуги перед Томской областью» – 8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Знаков отличия «Родительская доблесть» – 49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Знаков отличия «За заслуги в сфере образования» III степени – 40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Почетных грамот Томской области – 31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 xml:space="preserve">Почетных грамот Администрации Томской области – 802 шт.; </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Благодарностей Администрации Томской области – 726 шт.;</w:t>
      </w:r>
    </w:p>
    <w:p w:rsidR="00EE3D33" w:rsidRPr="00E67F21" w:rsidRDefault="00EE3D33" w:rsidP="009B393B">
      <w:pPr>
        <w:numPr>
          <w:ilvl w:val="0"/>
          <w:numId w:val="20"/>
        </w:numPr>
        <w:tabs>
          <w:tab w:val="clear" w:pos="720"/>
          <w:tab w:val="num" w:pos="284"/>
        </w:tabs>
        <w:ind w:left="0" w:firstLine="0"/>
        <w:jc w:val="both"/>
        <w:rPr>
          <w:sz w:val="24"/>
          <w:szCs w:val="24"/>
        </w:rPr>
      </w:pPr>
      <w:r w:rsidRPr="00E67F21">
        <w:rPr>
          <w:sz w:val="24"/>
          <w:szCs w:val="24"/>
        </w:rPr>
        <w:t>Памятных адресов от имени Губернатора Томской области – 433 шт.;</w:t>
      </w:r>
    </w:p>
    <w:p w:rsidR="00EE3D33" w:rsidRPr="00E67F21" w:rsidRDefault="00102F8B" w:rsidP="009B393B">
      <w:pPr>
        <w:numPr>
          <w:ilvl w:val="0"/>
          <w:numId w:val="20"/>
        </w:numPr>
        <w:tabs>
          <w:tab w:val="clear" w:pos="720"/>
          <w:tab w:val="num" w:pos="284"/>
        </w:tabs>
        <w:ind w:left="0" w:firstLine="0"/>
        <w:jc w:val="both"/>
        <w:rPr>
          <w:sz w:val="24"/>
          <w:szCs w:val="24"/>
        </w:rPr>
      </w:pPr>
      <w:r>
        <w:rPr>
          <w:noProof/>
          <w:sz w:val="24"/>
          <w:szCs w:val="24"/>
        </w:rPr>
        <w:drawing>
          <wp:anchor distT="0" distB="0" distL="114300" distR="114300" simplePos="0" relativeHeight="251652608" behindDoc="0" locked="0" layoutInCell="1" allowOverlap="1">
            <wp:simplePos x="0" y="0"/>
            <wp:positionH relativeFrom="column">
              <wp:posOffset>0</wp:posOffset>
            </wp:positionH>
            <wp:positionV relativeFrom="paragraph">
              <wp:posOffset>237490</wp:posOffset>
            </wp:positionV>
            <wp:extent cx="6286500" cy="2572385"/>
            <wp:effectExtent l="0" t="0" r="0" b="0"/>
            <wp:wrapTopAndBottom/>
            <wp:docPr id="102" name="Объект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EE3D33" w:rsidRPr="00E67F21">
        <w:rPr>
          <w:sz w:val="24"/>
          <w:szCs w:val="24"/>
        </w:rPr>
        <w:t>Вручено памятных подарков от имени Губернатора Томской области – 74  шт.</w:t>
      </w:r>
    </w:p>
    <w:p w:rsidR="00EE3D33" w:rsidRPr="00E67F21" w:rsidRDefault="00102F8B" w:rsidP="001A58F7">
      <w:pPr>
        <w:tabs>
          <w:tab w:val="left" w:pos="900"/>
        </w:tabs>
        <w:rPr>
          <w:sz w:val="24"/>
          <w:szCs w:val="24"/>
        </w:rPr>
      </w:pPr>
      <w:r>
        <w:rPr>
          <w:noProof/>
          <w:sz w:val="24"/>
          <w:szCs w:val="24"/>
        </w:rPr>
        <w:drawing>
          <wp:anchor distT="0" distB="0" distL="114300" distR="114300" simplePos="0" relativeHeight="251654656" behindDoc="1" locked="0" layoutInCell="1" allowOverlap="1">
            <wp:simplePos x="0" y="0"/>
            <wp:positionH relativeFrom="column">
              <wp:posOffset>228600</wp:posOffset>
            </wp:positionH>
            <wp:positionV relativeFrom="paragraph">
              <wp:posOffset>2497455</wp:posOffset>
            </wp:positionV>
            <wp:extent cx="3239770" cy="2310765"/>
            <wp:effectExtent l="0" t="0" r="0" b="0"/>
            <wp:wrapSquare wrapText="bothSides"/>
            <wp:docPr id="104" name="Рисунок 104" descr="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01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39770" cy="2310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A58F7" w:rsidRPr="00E67F21">
        <w:rPr>
          <w:sz w:val="24"/>
          <w:szCs w:val="24"/>
        </w:rPr>
        <w:tab/>
      </w:r>
      <w:r w:rsidR="00EE3D33" w:rsidRPr="00E67F21">
        <w:rPr>
          <w:sz w:val="24"/>
          <w:szCs w:val="24"/>
        </w:rPr>
        <w:t xml:space="preserve">Подготовлено: </w:t>
      </w:r>
    </w:p>
    <w:p w:rsidR="00EE3D33" w:rsidRPr="00E67F21" w:rsidRDefault="001A58F7" w:rsidP="009B393B">
      <w:pPr>
        <w:numPr>
          <w:ilvl w:val="0"/>
          <w:numId w:val="20"/>
        </w:numPr>
        <w:tabs>
          <w:tab w:val="clear" w:pos="720"/>
          <w:tab w:val="num" w:pos="180"/>
          <w:tab w:val="left" w:pos="900"/>
        </w:tabs>
        <w:ind w:left="0" w:firstLine="720"/>
        <w:jc w:val="both"/>
        <w:rPr>
          <w:sz w:val="24"/>
          <w:szCs w:val="24"/>
        </w:rPr>
      </w:pPr>
      <w:r w:rsidRPr="00E67F21">
        <w:rPr>
          <w:sz w:val="24"/>
          <w:szCs w:val="24"/>
        </w:rPr>
        <w:t>п</w:t>
      </w:r>
      <w:r w:rsidR="00EE3D33" w:rsidRPr="00E67F21">
        <w:rPr>
          <w:sz w:val="24"/>
          <w:szCs w:val="24"/>
        </w:rPr>
        <w:t>роектов распоряжений Администрации Томской области – 339 шт.;</w:t>
      </w:r>
    </w:p>
    <w:p w:rsidR="00EE3D33" w:rsidRPr="00E67F21" w:rsidRDefault="001A58F7" w:rsidP="009B393B">
      <w:pPr>
        <w:numPr>
          <w:ilvl w:val="0"/>
          <w:numId w:val="20"/>
        </w:numPr>
        <w:tabs>
          <w:tab w:val="clear" w:pos="720"/>
          <w:tab w:val="num" w:pos="180"/>
          <w:tab w:val="left" w:pos="900"/>
        </w:tabs>
        <w:ind w:left="0" w:firstLine="720"/>
        <w:jc w:val="both"/>
        <w:rPr>
          <w:sz w:val="24"/>
          <w:szCs w:val="24"/>
        </w:rPr>
      </w:pPr>
      <w:r w:rsidRPr="00E67F21">
        <w:rPr>
          <w:sz w:val="24"/>
          <w:szCs w:val="24"/>
        </w:rPr>
        <w:t>п</w:t>
      </w:r>
      <w:r w:rsidR="00EE3D33" w:rsidRPr="00E67F21">
        <w:rPr>
          <w:sz w:val="24"/>
          <w:szCs w:val="24"/>
        </w:rPr>
        <w:t>роектов законов Законодательной Думы Томской области о награждении – 128 шт.;</w:t>
      </w:r>
    </w:p>
    <w:p w:rsidR="00EE3D33" w:rsidRPr="00E67F21" w:rsidRDefault="001A58F7" w:rsidP="009B393B">
      <w:pPr>
        <w:numPr>
          <w:ilvl w:val="0"/>
          <w:numId w:val="20"/>
        </w:numPr>
        <w:tabs>
          <w:tab w:val="clear" w:pos="720"/>
          <w:tab w:val="num" w:pos="180"/>
          <w:tab w:val="left" w:pos="900"/>
        </w:tabs>
        <w:ind w:left="0" w:firstLine="720"/>
        <w:jc w:val="both"/>
        <w:rPr>
          <w:sz w:val="24"/>
          <w:szCs w:val="24"/>
        </w:rPr>
      </w:pPr>
      <w:r w:rsidRPr="00E67F21">
        <w:rPr>
          <w:sz w:val="24"/>
          <w:szCs w:val="24"/>
        </w:rPr>
        <w:t>з</w:t>
      </w:r>
      <w:r w:rsidR="00EE3D33" w:rsidRPr="00E67F21">
        <w:rPr>
          <w:sz w:val="24"/>
          <w:szCs w:val="24"/>
        </w:rPr>
        <w:t>апросов в правоохранительные органы – 145;</w:t>
      </w:r>
    </w:p>
    <w:p w:rsidR="00EE3D33" w:rsidRPr="00E67F21" w:rsidRDefault="001A58F7" w:rsidP="009B393B">
      <w:pPr>
        <w:numPr>
          <w:ilvl w:val="0"/>
          <w:numId w:val="20"/>
        </w:numPr>
        <w:tabs>
          <w:tab w:val="clear" w:pos="720"/>
          <w:tab w:val="num" w:pos="180"/>
          <w:tab w:val="left" w:pos="900"/>
        </w:tabs>
        <w:ind w:left="0" w:firstLine="720"/>
        <w:jc w:val="both"/>
        <w:rPr>
          <w:sz w:val="24"/>
          <w:szCs w:val="24"/>
        </w:rPr>
      </w:pPr>
      <w:r w:rsidRPr="00E67F21">
        <w:rPr>
          <w:sz w:val="24"/>
          <w:szCs w:val="24"/>
        </w:rPr>
        <w:t>о</w:t>
      </w:r>
      <w:r w:rsidR="00EE3D33" w:rsidRPr="00E67F21">
        <w:rPr>
          <w:sz w:val="24"/>
          <w:szCs w:val="24"/>
        </w:rPr>
        <w:t xml:space="preserve">тчетов о вручении наград в Управление Президента Российской </w:t>
      </w:r>
      <w:r w:rsidR="00EE3D33" w:rsidRPr="00E67F21">
        <w:rPr>
          <w:sz w:val="24"/>
          <w:szCs w:val="24"/>
        </w:rPr>
        <w:lastRenderedPageBreak/>
        <w:t>Федерации по кадровым вопросам и государственным наградам – 7.</w:t>
      </w:r>
    </w:p>
    <w:p w:rsidR="00EE3D33" w:rsidRPr="00E67F21" w:rsidRDefault="00EE3D33" w:rsidP="001A58F7">
      <w:pPr>
        <w:pStyle w:val="a3"/>
        <w:ind w:firstLine="708"/>
        <w:rPr>
          <w:sz w:val="24"/>
          <w:szCs w:val="24"/>
        </w:rPr>
      </w:pPr>
      <w:r w:rsidRPr="00E67F21">
        <w:rPr>
          <w:sz w:val="24"/>
          <w:szCs w:val="24"/>
        </w:rPr>
        <w:t>В 2012 году подготовлены и проведены:</w:t>
      </w:r>
    </w:p>
    <w:p w:rsidR="001A58F7" w:rsidRPr="00E67F21" w:rsidRDefault="00EE3D33" w:rsidP="009B393B">
      <w:pPr>
        <w:pStyle w:val="a3"/>
        <w:numPr>
          <w:ilvl w:val="0"/>
          <w:numId w:val="31"/>
        </w:numPr>
        <w:ind w:left="0" w:firstLine="720"/>
        <w:rPr>
          <w:sz w:val="24"/>
          <w:szCs w:val="24"/>
        </w:rPr>
      </w:pPr>
      <w:r w:rsidRPr="00E67F21">
        <w:rPr>
          <w:sz w:val="24"/>
          <w:szCs w:val="24"/>
        </w:rPr>
        <w:t>6 заседаний Комиссии по наградам Томской области;</w:t>
      </w:r>
    </w:p>
    <w:p w:rsidR="00EE3D33" w:rsidRPr="00E67F21" w:rsidRDefault="00EE3D33" w:rsidP="009B393B">
      <w:pPr>
        <w:pStyle w:val="a3"/>
        <w:numPr>
          <w:ilvl w:val="0"/>
          <w:numId w:val="31"/>
        </w:numPr>
        <w:ind w:left="0" w:firstLine="720"/>
        <w:rPr>
          <w:sz w:val="24"/>
          <w:szCs w:val="24"/>
        </w:rPr>
      </w:pPr>
      <w:r w:rsidRPr="00E67F21">
        <w:rPr>
          <w:sz w:val="24"/>
          <w:szCs w:val="24"/>
        </w:rPr>
        <w:t>мероприятия по вручению государственных наград и наград Томской области:</w:t>
      </w:r>
    </w:p>
    <w:p w:rsidR="00EE3D33" w:rsidRPr="00E67F21" w:rsidRDefault="00EE3D33" w:rsidP="009B393B">
      <w:pPr>
        <w:numPr>
          <w:ilvl w:val="0"/>
          <w:numId w:val="20"/>
        </w:numPr>
        <w:ind w:left="0" w:firstLine="720"/>
        <w:jc w:val="both"/>
        <w:rPr>
          <w:sz w:val="24"/>
          <w:szCs w:val="24"/>
        </w:rPr>
      </w:pPr>
      <w:r w:rsidRPr="00E67F21">
        <w:rPr>
          <w:sz w:val="24"/>
          <w:szCs w:val="24"/>
        </w:rPr>
        <w:t>вручение дипломов и премий ежегодного конкурса «Человек года – 2011» (февраль);</w:t>
      </w:r>
    </w:p>
    <w:p w:rsidR="00EE3D33" w:rsidRPr="00E67F21" w:rsidRDefault="00EE3D33" w:rsidP="009B393B">
      <w:pPr>
        <w:numPr>
          <w:ilvl w:val="0"/>
          <w:numId w:val="20"/>
        </w:numPr>
        <w:ind w:left="0" w:firstLine="720"/>
        <w:jc w:val="both"/>
        <w:rPr>
          <w:sz w:val="24"/>
          <w:szCs w:val="24"/>
        </w:rPr>
      </w:pPr>
      <w:r w:rsidRPr="00E67F21">
        <w:rPr>
          <w:sz w:val="24"/>
          <w:szCs w:val="24"/>
        </w:rPr>
        <w:t>вручение наград на торжественном заседании, посвященном Дню науки (февраль);</w:t>
      </w:r>
    </w:p>
    <w:p w:rsidR="00EE3D33" w:rsidRPr="00E67F21" w:rsidRDefault="00EE3D33" w:rsidP="009B393B">
      <w:pPr>
        <w:numPr>
          <w:ilvl w:val="0"/>
          <w:numId w:val="20"/>
        </w:numPr>
        <w:ind w:left="0" w:firstLine="720"/>
        <w:jc w:val="both"/>
        <w:rPr>
          <w:sz w:val="24"/>
          <w:szCs w:val="24"/>
        </w:rPr>
      </w:pPr>
      <w:r w:rsidRPr="00E67F21">
        <w:rPr>
          <w:sz w:val="24"/>
          <w:szCs w:val="24"/>
        </w:rPr>
        <w:t>передача государственной награды медали «За спасение погибавших» вдове посмертно награжденного Александра Юрьевича Михеева Михеевой М.В.(февраль);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сессии Думы ЗАТО Северск (март);</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международному женскому дню (март);</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государственной награды Маркелову В.А. (апрель);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государственной награды Андрееву М.В. (май);</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Дню России (июнь);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августовской конференции работников системы образования Томской области (август);</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50-летию открытия нефти и газа в Томской области, 60-летию начала подготовки нефтегазового образования за Уралом (сентябрь);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Дню учителя (октябрь);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Дню народного единства (ноябрь);</w:t>
      </w:r>
    </w:p>
    <w:p w:rsidR="00EE3D33" w:rsidRPr="00E67F21" w:rsidRDefault="00EE3D33" w:rsidP="009B393B">
      <w:pPr>
        <w:numPr>
          <w:ilvl w:val="0"/>
          <w:numId w:val="20"/>
        </w:numPr>
        <w:tabs>
          <w:tab w:val="left" w:pos="900"/>
        </w:tabs>
        <w:ind w:left="0" w:firstLine="720"/>
        <w:jc w:val="both"/>
        <w:rPr>
          <w:sz w:val="24"/>
          <w:szCs w:val="24"/>
        </w:rPr>
      </w:pPr>
      <w:r w:rsidRPr="00E67F21">
        <w:rPr>
          <w:sz w:val="24"/>
          <w:szCs w:val="24"/>
        </w:rPr>
        <w:t>вручение наград на торжественном заседании, посвященном Дню матери (ноябрь).</w:t>
      </w:r>
    </w:p>
    <w:p w:rsidR="00EE3D33" w:rsidRPr="00E67F21" w:rsidRDefault="00EE3D33" w:rsidP="00DD2D54">
      <w:pPr>
        <w:pStyle w:val="a6"/>
        <w:spacing w:after="0"/>
        <w:ind w:left="0" w:firstLine="720"/>
        <w:jc w:val="both"/>
        <w:rPr>
          <w:sz w:val="24"/>
          <w:szCs w:val="24"/>
        </w:rPr>
      </w:pPr>
      <w:r w:rsidRPr="00E67F21">
        <w:rPr>
          <w:sz w:val="24"/>
          <w:szCs w:val="24"/>
        </w:rPr>
        <w:t>С июля 2012 года начата работа по созданию системы наград Губернатора Томской области. В рамках этой работы изучены нормативно-правовые акты о наградах ряда субъектов Российской Федерации</w:t>
      </w:r>
      <w:r w:rsidR="00CE203A" w:rsidRPr="00E67F21">
        <w:rPr>
          <w:sz w:val="24"/>
          <w:szCs w:val="24"/>
        </w:rPr>
        <w:t>, в том числе входящих в состав Сибирского федерального округа</w:t>
      </w:r>
      <w:r w:rsidRPr="00E67F21">
        <w:rPr>
          <w:sz w:val="24"/>
          <w:szCs w:val="24"/>
        </w:rPr>
        <w:t>, сделан подробный анализ награждений в Томской области, определенны основные направления разработки новых наград. Утверждены эскизы наград Губернатора Томской области, подготовлены их статуты, положения и описания. В стадии разработки – проекты постановления и положения о наградах Губернатора Томской области, которые планируется принять в феврале-марте 2013 года.</w:t>
      </w:r>
    </w:p>
    <w:p w:rsidR="00EE3D33" w:rsidRPr="00E67F21" w:rsidRDefault="00EE3D33" w:rsidP="00DD2D54">
      <w:pPr>
        <w:pStyle w:val="a6"/>
        <w:spacing w:after="0"/>
        <w:ind w:left="0" w:firstLine="720"/>
        <w:jc w:val="both"/>
        <w:rPr>
          <w:sz w:val="24"/>
          <w:szCs w:val="24"/>
        </w:rPr>
      </w:pPr>
      <w:r w:rsidRPr="00E67F21">
        <w:rPr>
          <w:sz w:val="24"/>
          <w:szCs w:val="24"/>
        </w:rPr>
        <w:t xml:space="preserve">В ноябре 2012 года </w:t>
      </w:r>
      <w:r w:rsidR="00332757" w:rsidRPr="00E67F21">
        <w:rPr>
          <w:sz w:val="24"/>
          <w:szCs w:val="24"/>
        </w:rPr>
        <w:t>принято</w:t>
      </w:r>
      <w:r w:rsidRPr="00E67F21">
        <w:rPr>
          <w:sz w:val="24"/>
          <w:szCs w:val="24"/>
        </w:rPr>
        <w:t xml:space="preserve"> участие в подготовке и работе методического семинара-совещания по вопросам реализации политики Президента Российской Федерации в области государственных наград, организованном Аппаратом полномочного представителя Президента Российской Федерации в Сибирском федеральном округе.</w:t>
      </w:r>
    </w:p>
    <w:p w:rsidR="00EE3D33" w:rsidRPr="00E67F21" w:rsidRDefault="00EE3D33" w:rsidP="00DD2D54">
      <w:pPr>
        <w:pStyle w:val="a6"/>
        <w:spacing w:after="0"/>
        <w:ind w:left="0" w:firstLine="720"/>
        <w:jc w:val="both"/>
        <w:rPr>
          <w:sz w:val="24"/>
          <w:szCs w:val="24"/>
        </w:rPr>
      </w:pPr>
      <w:r w:rsidRPr="00E67F21">
        <w:rPr>
          <w:sz w:val="24"/>
          <w:szCs w:val="24"/>
        </w:rPr>
        <w:t>В декабре 2012 года подготовлен и проведен семинар-совещание на тему: «Представление граждан к государственным, правительственным наградам и наградам Томской области» с руководителями и сотрудниками кадровых служб исполнительных органов государственной власти Томской области.</w:t>
      </w:r>
    </w:p>
    <w:p w:rsidR="00EE3D33" w:rsidRPr="00E67F21" w:rsidRDefault="00EE3D33" w:rsidP="00DD2D54">
      <w:pPr>
        <w:pStyle w:val="a6"/>
        <w:spacing w:after="0"/>
        <w:ind w:left="0" w:firstLine="720"/>
        <w:jc w:val="both"/>
        <w:rPr>
          <w:sz w:val="24"/>
          <w:szCs w:val="24"/>
        </w:rPr>
      </w:pPr>
      <w:r w:rsidRPr="00E67F21">
        <w:rPr>
          <w:sz w:val="24"/>
          <w:szCs w:val="24"/>
        </w:rPr>
        <w:t>Создана новая версия и ведется сопровождение раздела «Награды» на сайте Департамента.</w:t>
      </w:r>
    </w:p>
    <w:p w:rsidR="00EE3D33" w:rsidRPr="00E67F21" w:rsidRDefault="00EE3D33" w:rsidP="00DD2D54">
      <w:pPr>
        <w:pStyle w:val="a6"/>
        <w:spacing w:after="0"/>
        <w:ind w:left="0" w:firstLine="720"/>
        <w:jc w:val="both"/>
        <w:rPr>
          <w:sz w:val="24"/>
          <w:szCs w:val="24"/>
        </w:rPr>
      </w:pPr>
      <w:r w:rsidRPr="00E67F21">
        <w:rPr>
          <w:sz w:val="24"/>
          <w:szCs w:val="24"/>
        </w:rPr>
        <w:t>Постоянно вед</w:t>
      </w:r>
      <w:r w:rsidR="00332757" w:rsidRPr="00E67F21">
        <w:rPr>
          <w:sz w:val="24"/>
          <w:szCs w:val="24"/>
        </w:rPr>
        <w:t>е</w:t>
      </w:r>
      <w:r w:rsidRPr="00E67F21">
        <w:rPr>
          <w:sz w:val="24"/>
          <w:szCs w:val="24"/>
        </w:rPr>
        <w:t>тся сводная база данных проживающих на территории Томской области лиц, награжденных государственными, правительственными наградами Российской Федерации и лиц, награждённых наградами Томской области.</w:t>
      </w:r>
    </w:p>
    <w:p w:rsidR="00EE3D33" w:rsidRPr="00E67F21" w:rsidRDefault="00EE3D33" w:rsidP="00332757">
      <w:pPr>
        <w:pStyle w:val="a3"/>
        <w:ind w:firstLine="720"/>
        <w:rPr>
          <w:sz w:val="24"/>
          <w:szCs w:val="24"/>
        </w:rPr>
      </w:pPr>
      <w:r w:rsidRPr="00E67F21">
        <w:rPr>
          <w:sz w:val="24"/>
          <w:szCs w:val="24"/>
        </w:rPr>
        <w:t>Ежедневно проводятся прием и консультации по оформлению наградных документов с кадровыми службами организаций, предприятий, учреждений разных форм собственности, структурными подразделениями Администрации Томской области и муниципальных образований Томской области.</w:t>
      </w:r>
    </w:p>
    <w:p w:rsidR="00EE3D33" w:rsidRPr="00E67F21" w:rsidRDefault="00EE3D33" w:rsidP="00D925A9">
      <w:pPr>
        <w:pStyle w:val="a3"/>
        <w:ind w:firstLine="720"/>
      </w:pPr>
    </w:p>
    <w:p w:rsidR="00EE3D33" w:rsidRPr="00E67F21" w:rsidRDefault="00EE3D33" w:rsidP="00D925A9">
      <w:pPr>
        <w:jc w:val="both"/>
        <w:rPr>
          <w:bCs/>
          <w:sz w:val="26"/>
          <w:szCs w:val="26"/>
        </w:rPr>
      </w:pPr>
    </w:p>
    <w:sectPr w:rsidR="00EE3D33" w:rsidRPr="00E67F21" w:rsidSect="007F21A4">
      <w:type w:val="continuous"/>
      <w:pgSz w:w="11906" w:h="16838"/>
      <w:pgMar w:top="851"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BF8" w:rsidRDefault="00753BF8">
      <w:r>
        <w:separator/>
      </w:r>
    </w:p>
  </w:endnote>
  <w:endnote w:type="continuationSeparator" w:id="0">
    <w:p w:rsidR="00753BF8" w:rsidRDefault="00753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3B" w:rsidRDefault="009B393B" w:rsidP="0099088B">
    <w:pPr>
      <w:pStyle w:val="ad"/>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B393B" w:rsidRDefault="009B393B">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3B" w:rsidRDefault="009B393B" w:rsidP="0099088B">
    <w:pPr>
      <w:pStyle w:val="ad"/>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02F8B">
      <w:rPr>
        <w:rStyle w:val="a5"/>
        <w:noProof/>
      </w:rPr>
      <w:t>2</w:t>
    </w:r>
    <w:r>
      <w:rPr>
        <w:rStyle w:val="a5"/>
      </w:rPr>
      <w:fldChar w:fldCharType="end"/>
    </w:r>
  </w:p>
  <w:p w:rsidR="009B393B" w:rsidRDefault="009B393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BF8" w:rsidRDefault="00753BF8">
      <w:r>
        <w:separator/>
      </w:r>
    </w:p>
  </w:footnote>
  <w:footnote w:type="continuationSeparator" w:id="0">
    <w:p w:rsidR="00753BF8" w:rsidRDefault="00753B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3B" w:rsidRDefault="009B393B" w:rsidP="005C305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B393B" w:rsidRDefault="009B393B" w:rsidP="005C305B">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3B" w:rsidRDefault="009B393B" w:rsidP="005C305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D282B">
      <w:rPr>
        <w:rStyle w:val="a5"/>
        <w:noProof/>
      </w:rPr>
      <w:t>43</w:t>
    </w:r>
    <w:r>
      <w:rPr>
        <w:rStyle w:val="a5"/>
      </w:rPr>
      <w:fldChar w:fldCharType="end"/>
    </w:r>
  </w:p>
  <w:p w:rsidR="009B393B" w:rsidRDefault="009B393B" w:rsidP="005C305B">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00000003"/>
    <w:name w:val="WWNum3"/>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3">
    <w:nsid w:val="03B26C44"/>
    <w:multiLevelType w:val="hybridMultilevel"/>
    <w:tmpl w:val="83EC5270"/>
    <w:lvl w:ilvl="0" w:tplc="47A2968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5A54B9A"/>
    <w:multiLevelType w:val="hybridMultilevel"/>
    <w:tmpl w:val="3CDA07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BF26A4C"/>
    <w:multiLevelType w:val="hybridMultilevel"/>
    <w:tmpl w:val="8A1CB5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E575069"/>
    <w:multiLevelType w:val="hybridMultilevel"/>
    <w:tmpl w:val="2BE8B8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0F8464EB"/>
    <w:multiLevelType w:val="hybridMultilevel"/>
    <w:tmpl w:val="AFB4123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DBD0D87"/>
    <w:multiLevelType w:val="hybridMultilevel"/>
    <w:tmpl w:val="3B104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79008E3"/>
    <w:multiLevelType w:val="hybridMultilevel"/>
    <w:tmpl w:val="46A471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895086E"/>
    <w:multiLevelType w:val="hybridMultilevel"/>
    <w:tmpl w:val="4AD061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BFE6EEF"/>
    <w:multiLevelType w:val="hybridMultilevel"/>
    <w:tmpl w:val="1C6E28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4D80010"/>
    <w:multiLevelType w:val="hybridMultilevel"/>
    <w:tmpl w:val="09A661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D117309"/>
    <w:multiLevelType w:val="hybridMultilevel"/>
    <w:tmpl w:val="0A56CF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ECF4816"/>
    <w:multiLevelType w:val="hybridMultilevel"/>
    <w:tmpl w:val="7CB8415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46C0680E"/>
    <w:multiLevelType w:val="hybridMultilevel"/>
    <w:tmpl w:val="62969A1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46FA25AC"/>
    <w:multiLevelType w:val="hybridMultilevel"/>
    <w:tmpl w:val="EB0494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7A247BD"/>
    <w:multiLevelType w:val="hybridMultilevel"/>
    <w:tmpl w:val="D4EC17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B8C7D5D"/>
    <w:multiLevelType w:val="hybridMultilevel"/>
    <w:tmpl w:val="6352DA8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4D255C02"/>
    <w:multiLevelType w:val="hybridMultilevel"/>
    <w:tmpl w:val="099AA5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3D56840"/>
    <w:multiLevelType w:val="hybridMultilevel"/>
    <w:tmpl w:val="6AE099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CDF2E51"/>
    <w:multiLevelType w:val="hybridMultilevel"/>
    <w:tmpl w:val="3FFABA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DC179A7"/>
    <w:multiLevelType w:val="hybridMultilevel"/>
    <w:tmpl w:val="9C2CD310"/>
    <w:lvl w:ilvl="0" w:tplc="32FAE81A">
      <w:start w:val="1"/>
      <w:numFmt w:val="decimal"/>
      <w:lvlText w:val="%1."/>
      <w:lvlJc w:val="left"/>
      <w:pPr>
        <w:tabs>
          <w:tab w:val="num" w:pos="1068"/>
        </w:tabs>
        <w:ind w:left="1068" w:hanging="360"/>
      </w:pPr>
      <w:rPr>
        <w:rFonts w:hint="default"/>
        <w:b/>
      </w:rPr>
    </w:lvl>
    <w:lvl w:ilvl="1" w:tplc="47A29688">
      <w:start w:val="1"/>
      <w:numFmt w:val="bullet"/>
      <w:lvlText w:val=""/>
      <w:lvlJc w:val="left"/>
      <w:pPr>
        <w:tabs>
          <w:tab w:val="num" w:pos="1788"/>
        </w:tabs>
        <w:ind w:left="1788" w:hanging="360"/>
      </w:pPr>
      <w:rPr>
        <w:rFonts w:ascii="Symbol" w:hAnsi="Symbol" w:hint="default"/>
        <w:b/>
        <w:color w:val="auto"/>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63643DFA"/>
    <w:multiLevelType w:val="hybridMultilevel"/>
    <w:tmpl w:val="D69E2C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39104D2"/>
    <w:multiLevelType w:val="hybridMultilevel"/>
    <w:tmpl w:val="29D889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46B3AD6"/>
    <w:multiLevelType w:val="hybridMultilevel"/>
    <w:tmpl w:val="E61086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1A10BDD"/>
    <w:multiLevelType w:val="hybridMultilevel"/>
    <w:tmpl w:val="AE24407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74E37C85"/>
    <w:multiLevelType w:val="hybridMultilevel"/>
    <w:tmpl w:val="85849B7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4E65B9C"/>
    <w:multiLevelType w:val="hybridMultilevel"/>
    <w:tmpl w:val="C046B93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9">
    <w:nsid w:val="773F7D1A"/>
    <w:multiLevelType w:val="hybridMultilevel"/>
    <w:tmpl w:val="33F49D9E"/>
    <w:lvl w:ilvl="0" w:tplc="62B8BF8E">
      <w:start w:val="1"/>
      <w:numFmt w:val="decimal"/>
      <w:lvlText w:val="%1)"/>
      <w:lvlJc w:val="left"/>
      <w:pPr>
        <w:tabs>
          <w:tab w:val="num" w:pos="1020"/>
        </w:tabs>
        <w:ind w:left="1020" w:hanging="8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8285C14"/>
    <w:multiLevelType w:val="hybridMultilevel"/>
    <w:tmpl w:val="73EA6924"/>
    <w:lvl w:ilvl="0" w:tplc="283CF7A8">
      <w:start w:val="1"/>
      <w:numFmt w:val="bullet"/>
      <w:lvlText w:val="-"/>
      <w:lvlJc w:val="left"/>
      <w:pPr>
        <w:tabs>
          <w:tab w:val="num" w:pos="1069"/>
        </w:tabs>
        <w:ind w:left="1069" w:hanging="36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7D8F26DC"/>
    <w:multiLevelType w:val="hybridMultilevel"/>
    <w:tmpl w:val="F2EE3B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DAD1E23"/>
    <w:multiLevelType w:val="hybridMultilevel"/>
    <w:tmpl w:val="9E8A86C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0"/>
  </w:num>
  <w:num w:numId="2">
    <w:abstractNumId w:val="28"/>
  </w:num>
  <w:num w:numId="3">
    <w:abstractNumId w:val="12"/>
  </w:num>
  <w:num w:numId="4">
    <w:abstractNumId w:val="18"/>
  </w:num>
  <w:num w:numId="5">
    <w:abstractNumId w:val="20"/>
  </w:num>
  <w:num w:numId="6">
    <w:abstractNumId w:val="11"/>
  </w:num>
  <w:num w:numId="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14"/>
  </w:num>
  <w:num w:numId="11">
    <w:abstractNumId w:val="13"/>
  </w:num>
  <w:num w:numId="12">
    <w:abstractNumId w:val="21"/>
  </w:num>
  <w:num w:numId="13">
    <w:abstractNumId w:val="17"/>
  </w:num>
  <w:num w:numId="14">
    <w:abstractNumId w:val="15"/>
  </w:num>
  <w:num w:numId="15">
    <w:abstractNumId w:val="29"/>
  </w:num>
  <w:num w:numId="16">
    <w:abstractNumId w:val="26"/>
  </w:num>
  <w:num w:numId="17">
    <w:abstractNumId w:val="3"/>
  </w:num>
  <w:num w:numId="18">
    <w:abstractNumId w:val="22"/>
  </w:num>
  <w:num w:numId="19">
    <w:abstractNumId w:val="6"/>
  </w:num>
  <w:num w:numId="20">
    <w:abstractNumId w:val="24"/>
  </w:num>
  <w:num w:numId="21">
    <w:abstractNumId w:val="27"/>
  </w:num>
  <w:num w:numId="22">
    <w:abstractNumId w:val="7"/>
  </w:num>
  <w:num w:numId="23">
    <w:abstractNumId w:val="9"/>
  </w:num>
  <w:num w:numId="24">
    <w:abstractNumId w:val="5"/>
  </w:num>
  <w:num w:numId="25">
    <w:abstractNumId w:val="23"/>
  </w:num>
  <w:num w:numId="26">
    <w:abstractNumId w:val="31"/>
  </w:num>
  <w:num w:numId="27">
    <w:abstractNumId w:val="4"/>
  </w:num>
  <w:num w:numId="28">
    <w:abstractNumId w:val="10"/>
  </w:num>
  <w:num w:numId="29">
    <w:abstractNumId w:val="8"/>
  </w:num>
  <w:num w:numId="30">
    <w:abstractNumId w:val="25"/>
  </w:num>
  <w:num w:numId="3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05B"/>
    <w:rsid w:val="000031F8"/>
    <w:rsid w:val="0000478B"/>
    <w:rsid w:val="00014267"/>
    <w:rsid w:val="000252C7"/>
    <w:rsid w:val="0002741D"/>
    <w:rsid w:val="000318C1"/>
    <w:rsid w:val="0003317A"/>
    <w:rsid w:val="00033DF3"/>
    <w:rsid w:val="00034E13"/>
    <w:rsid w:val="00037BBC"/>
    <w:rsid w:val="00041103"/>
    <w:rsid w:val="000411B1"/>
    <w:rsid w:val="00041FF7"/>
    <w:rsid w:val="00046E5B"/>
    <w:rsid w:val="00050210"/>
    <w:rsid w:val="00060E5A"/>
    <w:rsid w:val="000651BC"/>
    <w:rsid w:val="000736A1"/>
    <w:rsid w:val="0008464C"/>
    <w:rsid w:val="0009479B"/>
    <w:rsid w:val="00094CAB"/>
    <w:rsid w:val="00095EA7"/>
    <w:rsid w:val="00096A3F"/>
    <w:rsid w:val="00097645"/>
    <w:rsid w:val="000A17A9"/>
    <w:rsid w:val="000A3B2B"/>
    <w:rsid w:val="000A6745"/>
    <w:rsid w:val="000B3A9E"/>
    <w:rsid w:val="000B5BE0"/>
    <w:rsid w:val="000C3E65"/>
    <w:rsid w:val="000C4B19"/>
    <w:rsid w:val="000C6775"/>
    <w:rsid w:val="000D43CC"/>
    <w:rsid w:val="000E100F"/>
    <w:rsid w:val="000E3AFD"/>
    <w:rsid w:val="000E46A0"/>
    <w:rsid w:val="000E588D"/>
    <w:rsid w:val="000F041A"/>
    <w:rsid w:val="000F1340"/>
    <w:rsid w:val="000F15CA"/>
    <w:rsid w:val="000F1872"/>
    <w:rsid w:val="00101123"/>
    <w:rsid w:val="00102D95"/>
    <w:rsid w:val="00102F8B"/>
    <w:rsid w:val="00103B30"/>
    <w:rsid w:val="001042BE"/>
    <w:rsid w:val="00104CDE"/>
    <w:rsid w:val="0011011E"/>
    <w:rsid w:val="00111791"/>
    <w:rsid w:val="001156B1"/>
    <w:rsid w:val="001158D2"/>
    <w:rsid w:val="001161A5"/>
    <w:rsid w:val="00117B06"/>
    <w:rsid w:val="001202F6"/>
    <w:rsid w:val="00120A2C"/>
    <w:rsid w:val="0013033F"/>
    <w:rsid w:val="00133F9E"/>
    <w:rsid w:val="00137E32"/>
    <w:rsid w:val="0014047C"/>
    <w:rsid w:val="00141301"/>
    <w:rsid w:val="001429B0"/>
    <w:rsid w:val="0014377B"/>
    <w:rsid w:val="0014689A"/>
    <w:rsid w:val="00146FAE"/>
    <w:rsid w:val="00150750"/>
    <w:rsid w:val="001512C1"/>
    <w:rsid w:val="0015130C"/>
    <w:rsid w:val="00153554"/>
    <w:rsid w:val="00153AC9"/>
    <w:rsid w:val="00155641"/>
    <w:rsid w:val="001620A6"/>
    <w:rsid w:val="0016246D"/>
    <w:rsid w:val="0016472F"/>
    <w:rsid w:val="001656A2"/>
    <w:rsid w:val="00166006"/>
    <w:rsid w:val="001664DC"/>
    <w:rsid w:val="00167431"/>
    <w:rsid w:val="001727E3"/>
    <w:rsid w:val="00173CF2"/>
    <w:rsid w:val="00174CB1"/>
    <w:rsid w:val="00174F41"/>
    <w:rsid w:val="0017654F"/>
    <w:rsid w:val="001814EA"/>
    <w:rsid w:val="0018359A"/>
    <w:rsid w:val="001836C2"/>
    <w:rsid w:val="001850C9"/>
    <w:rsid w:val="001919ED"/>
    <w:rsid w:val="0019322C"/>
    <w:rsid w:val="001946AA"/>
    <w:rsid w:val="00194799"/>
    <w:rsid w:val="0019527C"/>
    <w:rsid w:val="00195E5E"/>
    <w:rsid w:val="001961E4"/>
    <w:rsid w:val="001A4628"/>
    <w:rsid w:val="001A58F7"/>
    <w:rsid w:val="001A622B"/>
    <w:rsid w:val="001B35F6"/>
    <w:rsid w:val="001B5BAC"/>
    <w:rsid w:val="001B5F2C"/>
    <w:rsid w:val="001B7100"/>
    <w:rsid w:val="001B73E3"/>
    <w:rsid w:val="001C1444"/>
    <w:rsid w:val="001C425A"/>
    <w:rsid w:val="001C5B48"/>
    <w:rsid w:val="001C7889"/>
    <w:rsid w:val="001D19AC"/>
    <w:rsid w:val="001D46CE"/>
    <w:rsid w:val="001D4C64"/>
    <w:rsid w:val="001D6E82"/>
    <w:rsid w:val="001E063B"/>
    <w:rsid w:val="001E3744"/>
    <w:rsid w:val="001E3CA8"/>
    <w:rsid w:val="001E53D0"/>
    <w:rsid w:val="001E628A"/>
    <w:rsid w:val="001F0EF6"/>
    <w:rsid w:val="001F3FB7"/>
    <w:rsid w:val="00200602"/>
    <w:rsid w:val="002027C8"/>
    <w:rsid w:val="00204660"/>
    <w:rsid w:val="00204FE1"/>
    <w:rsid w:val="002069C2"/>
    <w:rsid w:val="00211461"/>
    <w:rsid w:val="002169DA"/>
    <w:rsid w:val="00221F00"/>
    <w:rsid w:val="0022740A"/>
    <w:rsid w:val="00230D96"/>
    <w:rsid w:val="00232859"/>
    <w:rsid w:val="00234796"/>
    <w:rsid w:val="00234809"/>
    <w:rsid w:val="002350A0"/>
    <w:rsid w:val="00235680"/>
    <w:rsid w:val="002367D3"/>
    <w:rsid w:val="0024337A"/>
    <w:rsid w:val="0024405C"/>
    <w:rsid w:val="002453CD"/>
    <w:rsid w:val="00252271"/>
    <w:rsid w:val="002607C9"/>
    <w:rsid w:val="00262D1D"/>
    <w:rsid w:val="00263ED2"/>
    <w:rsid w:val="00266934"/>
    <w:rsid w:val="00267BF7"/>
    <w:rsid w:val="002819E8"/>
    <w:rsid w:val="00282A78"/>
    <w:rsid w:val="00286AF3"/>
    <w:rsid w:val="002871B7"/>
    <w:rsid w:val="00287A18"/>
    <w:rsid w:val="00295688"/>
    <w:rsid w:val="002A0944"/>
    <w:rsid w:val="002A3B25"/>
    <w:rsid w:val="002A3C0A"/>
    <w:rsid w:val="002B2CE5"/>
    <w:rsid w:val="002B3EAF"/>
    <w:rsid w:val="002B554D"/>
    <w:rsid w:val="002B6326"/>
    <w:rsid w:val="002B6D73"/>
    <w:rsid w:val="002B6F3D"/>
    <w:rsid w:val="002C026F"/>
    <w:rsid w:val="002C02DC"/>
    <w:rsid w:val="002C0954"/>
    <w:rsid w:val="002C1371"/>
    <w:rsid w:val="002C4BFB"/>
    <w:rsid w:val="002C53E2"/>
    <w:rsid w:val="002C562A"/>
    <w:rsid w:val="002D0B95"/>
    <w:rsid w:val="002D365E"/>
    <w:rsid w:val="002D3923"/>
    <w:rsid w:val="002D7D98"/>
    <w:rsid w:val="002E0450"/>
    <w:rsid w:val="002E23FA"/>
    <w:rsid w:val="002E2B37"/>
    <w:rsid w:val="002E6C05"/>
    <w:rsid w:val="002F0B67"/>
    <w:rsid w:val="0030572E"/>
    <w:rsid w:val="003061FE"/>
    <w:rsid w:val="00307699"/>
    <w:rsid w:val="00307CF2"/>
    <w:rsid w:val="00310DD0"/>
    <w:rsid w:val="00312386"/>
    <w:rsid w:val="003161F6"/>
    <w:rsid w:val="003172B4"/>
    <w:rsid w:val="003205C9"/>
    <w:rsid w:val="00321778"/>
    <w:rsid w:val="00324213"/>
    <w:rsid w:val="00326A70"/>
    <w:rsid w:val="00327243"/>
    <w:rsid w:val="00327ED6"/>
    <w:rsid w:val="00332757"/>
    <w:rsid w:val="0033293E"/>
    <w:rsid w:val="00332E4E"/>
    <w:rsid w:val="00334F6A"/>
    <w:rsid w:val="003354BF"/>
    <w:rsid w:val="00335904"/>
    <w:rsid w:val="00336BDC"/>
    <w:rsid w:val="00345C76"/>
    <w:rsid w:val="003469E8"/>
    <w:rsid w:val="00347BA4"/>
    <w:rsid w:val="0035209E"/>
    <w:rsid w:val="0036170F"/>
    <w:rsid w:val="00361DD9"/>
    <w:rsid w:val="00362F1B"/>
    <w:rsid w:val="00365283"/>
    <w:rsid w:val="00367578"/>
    <w:rsid w:val="0037735A"/>
    <w:rsid w:val="00380D46"/>
    <w:rsid w:val="00381F8A"/>
    <w:rsid w:val="00391F0E"/>
    <w:rsid w:val="00395847"/>
    <w:rsid w:val="00396CF2"/>
    <w:rsid w:val="003974F3"/>
    <w:rsid w:val="003A04DE"/>
    <w:rsid w:val="003A2B6F"/>
    <w:rsid w:val="003A2C06"/>
    <w:rsid w:val="003A7C0E"/>
    <w:rsid w:val="003B458B"/>
    <w:rsid w:val="003B7DD2"/>
    <w:rsid w:val="003C0287"/>
    <w:rsid w:val="003C0715"/>
    <w:rsid w:val="003C0F20"/>
    <w:rsid w:val="003C1ABB"/>
    <w:rsid w:val="003C7F8A"/>
    <w:rsid w:val="003D5053"/>
    <w:rsid w:val="003E0BBC"/>
    <w:rsid w:val="003E63B2"/>
    <w:rsid w:val="003F1C22"/>
    <w:rsid w:val="003F23FF"/>
    <w:rsid w:val="003F4111"/>
    <w:rsid w:val="00404E43"/>
    <w:rsid w:val="0040705C"/>
    <w:rsid w:val="004109B7"/>
    <w:rsid w:val="00410D67"/>
    <w:rsid w:val="00411D6A"/>
    <w:rsid w:val="00414C24"/>
    <w:rsid w:val="00423357"/>
    <w:rsid w:val="00426363"/>
    <w:rsid w:val="004269FA"/>
    <w:rsid w:val="00427DB6"/>
    <w:rsid w:val="00432ACA"/>
    <w:rsid w:val="00432C0B"/>
    <w:rsid w:val="00435A84"/>
    <w:rsid w:val="00435B74"/>
    <w:rsid w:val="00435D49"/>
    <w:rsid w:val="00436C20"/>
    <w:rsid w:val="0044538E"/>
    <w:rsid w:val="00450CEC"/>
    <w:rsid w:val="00452C10"/>
    <w:rsid w:val="00456EE5"/>
    <w:rsid w:val="00460A77"/>
    <w:rsid w:val="004621FE"/>
    <w:rsid w:val="00463B57"/>
    <w:rsid w:val="004704A5"/>
    <w:rsid w:val="004724DA"/>
    <w:rsid w:val="004743DF"/>
    <w:rsid w:val="00477BB4"/>
    <w:rsid w:val="004807FA"/>
    <w:rsid w:val="004810BA"/>
    <w:rsid w:val="00482811"/>
    <w:rsid w:val="00483BD5"/>
    <w:rsid w:val="00484014"/>
    <w:rsid w:val="0048431B"/>
    <w:rsid w:val="00486F7A"/>
    <w:rsid w:val="0048745A"/>
    <w:rsid w:val="004909B3"/>
    <w:rsid w:val="00491380"/>
    <w:rsid w:val="004A0C84"/>
    <w:rsid w:val="004A23D7"/>
    <w:rsid w:val="004B504F"/>
    <w:rsid w:val="004B6754"/>
    <w:rsid w:val="004B6C7B"/>
    <w:rsid w:val="004C3420"/>
    <w:rsid w:val="004C3C49"/>
    <w:rsid w:val="004C7D1E"/>
    <w:rsid w:val="004C7F77"/>
    <w:rsid w:val="004D01D1"/>
    <w:rsid w:val="004D4B5E"/>
    <w:rsid w:val="004D5278"/>
    <w:rsid w:val="004D5AC1"/>
    <w:rsid w:val="004E28E9"/>
    <w:rsid w:val="004E3D54"/>
    <w:rsid w:val="004E466C"/>
    <w:rsid w:val="004E59D3"/>
    <w:rsid w:val="004E6764"/>
    <w:rsid w:val="004E7D6C"/>
    <w:rsid w:val="004F00EA"/>
    <w:rsid w:val="004F1A30"/>
    <w:rsid w:val="004F1C64"/>
    <w:rsid w:val="004F2A5A"/>
    <w:rsid w:val="004F39C0"/>
    <w:rsid w:val="004F4612"/>
    <w:rsid w:val="004F692A"/>
    <w:rsid w:val="004F7C1B"/>
    <w:rsid w:val="00502405"/>
    <w:rsid w:val="00504E09"/>
    <w:rsid w:val="00513C9E"/>
    <w:rsid w:val="00514D18"/>
    <w:rsid w:val="00517528"/>
    <w:rsid w:val="005205CC"/>
    <w:rsid w:val="0052068F"/>
    <w:rsid w:val="00522A33"/>
    <w:rsid w:val="00527083"/>
    <w:rsid w:val="00534864"/>
    <w:rsid w:val="00537B6D"/>
    <w:rsid w:val="005408E7"/>
    <w:rsid w:val="00543D2E"/>
    <w:rsid w:val="005448B3"/>
    <w:rsid w:val="00545D5B"/>
    <w:rsid w:val="0054732C"/>
    <w:rsid w:val="00547A31"/>
    <w:rsid w:val="00550C99"/>
    <w:rsid w:val="005537F7"/>
    <w:rsid w:val="00554C60"/>
    <w:rsid w:val="00555294"/>
    <w:rsid w:val="0055603F"/>
    <w:rsid w:val="00560951"/>
    <w:rsid w:val="00570E0C"/>
    <w:rsid w:val="005718D8"/>
    <w:rsid w:val="005815F5"/>
    <w:rsid w:val="00584F2E"/>
    <w:rsid w:val="00590B6B"/>
    <w:rsid w:val="00591B0D"/>
    <w:rsid w:val="00593FFD"/>
    <w:rsid w:val="00594D5E"/>
    <w:rsid w:val="005A079D"/>
    <w:rsid w:val="005A55D8"/>
    <w:rsid w:val="005B22BC"/>
    <w:rsid w:val="005C0786"/>
    <w:rsid w:val="005C0A7E"/>
    <w:rsid w:val="005C26C6"/>
    <w:rsid w:val="005C305B"/>
    <w:rsid w:val="005C4C9F"/>
    <w:rsid w:val="005C6250"/>
    <w:rsid w:val="005C7FD2"/>
    <w:rsid w:val="005D23CC"/>
    <w:rsid w:val="005D2C9A"/>
    <w:rsid w:val="005E25FF"/>
    <w:rsid w:val="005E2CA6"/>
    <w:rsid w:val="005E5469"/>
    <w:rsid w:val="005F4037"/>
    <w:rsid w:val="005F44AE"/>
    <w:rsid w:val="005F5519"/>
    <w:rsid w:val="00600301"/>
    <w:rsid w:val="0060244D"/>
    <w:rsid w:val="00602CBE"/>
    <w:rsid w:val="00606D07"/>
    <w:rsid w:val="00621F75"/>
    <w:rsid w:val="006235D5"/>
    <w:rsid w:val="00623A51"/>
    <w:rsid w:val="00627C8D"/>
    <w:rsid w:val="00631652"/>
    <w:rsid w:val="00633E64"/>
    <w:rsid w:val="006364E3"/>
    <w:rsid w:val="00636A69"/>
    <w:rsid w:val="0064319E"/>
    <w:rsid w:val="00644A8A"/>
    <w:rsid w:val="00651764"/>
    <w:rsid w:val="0065279C"/>
    <w:rsid w:val="00653575"/>
    <w:rsid w:val="00653D81"/>
    <w:rsid w:val="00660CB7"/>
    <w:rsid w:val="006623D8"/>
    <w:rsid w:val="00677A59"/>
    <w:rsid w:val="00677BE9"/>
    <w:rsid w:val="00680825"/>
    <w:rsid w:val="006850BC"/>
    <w:rsid w:val="00685C69"/>
    <w:rsid w:val="00686F6E"/>
    <w:rsid w:val="006873DC"/>
    <w:rsid w:val="00687D93"/>
    <w:rsid w:val="0069128A"/>
    <w:rsid w:val="006933AC"/>
    <w:rsid w:val="006933B5"/>
    <w:rsid w:val="00694427"/>
    <w:rsid w:val="0069457F"/>
    <w:rsid w:val="00695426"/>
    <w:rsid w:val="00697841"/>
    <w:rsid w:val="006A1685"/>
    <w:rsid w:val="006A16A6"/>
    <w:rsid w:val="006A171F"/>
    <w:rsid w:val="006A1D8F"/>
    <w:rsid w:val="006A4667"/>
    <w:rsid w:val="006B2C29"/>
    <w:rsid w:val="006B3109"/>
    <w:rsid w:val="006B3769"/>
    <w:rsid w:val="006B39EF"/>
    <w:rsid w:val="006B584B"/>
    <w:rsid w:val="006C17DE"/>
    <w:rsid w:val="006C1C69"/>
    <w:rsid w:val="006C1D96"/>
    <w:rsid w:val="006C1F20"/>
    <w:rsid w:val="006C22B3"/>
    <w:rsid w:val="006C3F28"/>
    <w:rsid w:val="006C6110"/>
    <w:rsid w:val="006D2CB3"/>
    <w:rsid w:val="006D76FB"/>
    <w:rsid w:val="006E2236"/>
    <w:rsid w:val="006E5F2D"/>
    <w:rsid w:val="006F0230"/>
    <w:rsid w:val="006F0E90"/>
    <w:rsid w:val="006F20EE"/>
    <w:rsid w:val="006F2654"/>
    <w:rsid w:val="006F2A62"/>
    <w:rsid w:val="006F526E"/>
    <w:rsid w:val="00703A7D"/>
    <w:rsid w:val="0070490F"/>
    <w:rsid w:val="00707C7A"/>
    <w:rsid w:val="00713AC6"/>
    <w:rsid w:val="00715E37"/>
    <w:rsid w:val="00716001"/>
    <w:rsid w:val="007168E1"/>
    <w:rsid w:val="007236A4"/>
    <w:rsid w:val="007237A9"/>
    <w:rsid w:val="00725C63"/>
    <w:rsid w:val="0073041C"/>
    <w:rsid w:val="007343F4"/>
    <w:rsid w:val="00735559"/>
    <w:rsid w:val="00736BF3"/>
    <w:rsid w:val="00737449"/>
    <w:rsid w:val="0073752C"/>
    <w:rsid w:val="00742923"/>
    <w:rsid w:val="0074436E"/>
    <w:rsid w:val="00745B71"/>
    <w:rsid w:val="00746426"/>
    <w:rsid w:val="007475E4"/>
    <w:rsid w:val="00751BBC"/>
    <w:rsid w:val="0075241C"/>
    <w:rsid w:val="00752F98"/>
    <w:rsid w:val="007530FA"/>
    <w:rsid w:val="00753BF8"/>
    <w:rsid w:val="00756F18"/>
    <w:rsid w:val="0076130F"/>
    <w:rsid w:val="00761FC3"/>
    <w:rsid w:val="00764FFD"/>
    <w:rsid w:val="00765F58"/>
    <w:rsid w:val="00767E67"/>
    <w:rsid w:val="00770DA5"/>
    <w:rsid w:val="0077150E"/>
    <w:rsid w:val="00772B35"/>
    <w:rsid w:val="0077752C"/>
    <w:rsid w:val="007776DF"/>
    <w:rsid w:val="007807BC"/>
    <w:rsid w:val="00781D62"/>
    <w:rsid w:val="0078470A"/>
    <w:rsid w:val="0079080F"/>
    <w:rsid w:val="00792B54"/>
    <w:rsid w:val="00797D8A"/>
    <w:rsid w:val="00797DB2"/>
    <w:rsid w:val="00797DE7"/>
    <w:rsid w:val="007A181B"/>
    <w:rsid w:val="007A59BA"/>
    <w:rsid w:val="007A7403"/>
    <w:rsid w:val="007B4C4C"/>
    <w:rsid w:val="007B5446"/>
    <w:rsid w:val="007B7F31"/>
    <w:rsid w:val="007C239F"/>
    <w:rsid w:val="007C2799"/>
    <w:rsid w:val="007C3724"/>
    <w:rsid w:val="007C3BCE"/>
    <w:rsid w:val="007C42C7"/>
    <w:rsid w:val="007D344D"/>
    <w:rsid w:val="007D5707"/>
    <w:rsid w:val="007D585A"/>
    <w:rsid w:val="007E055B"/>
    <w:rsid w:val="007E0748"/>
    <w:rsid w:val="007E3FFD"/>
    <w:rsid w:val="007E601A"/>
    <w:rsid w:val="007E7AD5"/>
    <w:rsid w:val="007F194B"/>
    <w:rsid w:val="007F21A4"/>
    <w:rsid w:val="007F2EB9"/>
    <w:rsid w:val="007F7067"/>
    <w:rsid w:val="00801EBB"/>
    <w:rsid w:val="00802422"/>
    <w:rsid w:val="0080338D"/>
    <w:rsid w:val="00807EB8"/>
    <w:rsid w:val="0081029C"/>
    <w:rsid w:val="008103AE"/>
    <w:rsid w:val="00810F9D"/>
    <w:rsid w:val="00811ED6"/>
    <w:rsid w:val="008158AE"/>
    <w:rsid w:val="00820720"/>
    <w:rsid w:val="00832F7F"/>
    <w:rsid w:val="008368ED"/>
    <w:rsid w:val="00843B40"/>
    <w:rsid w:val="0084485B"/>
    <w:rsid w:val="00844D16"/>
    <w:rsid w:val="00847C7C"/>
    <w:rsid w:val="00851AC6"/>
    <w:rsid w:val="00851F6C"/>
    <w:rsid w:val="0085378C"/>
    <w:rsid w:val="0085614E"/>
    <w:rsid w:val="00860D83"/>
    <w:rsid w:val="00860D90"/>
    <w:rsid w:val="00861C53"/>
    <w:rsid w:val="008652D7"/>
    <w:rsid w:val="008705EF"/>
    <w:rsid w:val="00873335"/>
    <w:rsid w:val="00873AF2"/>
    <w:rsid w:val="0088192A"/>
    <w:rsid w:val="00883B6D"/>
    <w:rsid w:val="00892FBD"/>
    <w:rsid w:val="008949DD"/>
    <w:rsid w:val="00897264"/>
    <w:rsid w:val="008A0759"/>
    <w:rsid w:val="008A178A"/>
    <w:rsid w:val="008A2AE4"/>
    <w:rsid w:val="008A39B3"/>
    <w:rsid w:val="008A4ED3"/>
    <w:rsid w:val="008B1D90"/>
    <w:rsid w:val="008B2D84"/>
    <w:rsid w:val="008B39DB"/>
    <w:rsid w:val="008B52A2"/>
    <w:rsid w:val="008C0D63"/>
    <w:rsid w:val="008C14CD"/>
    <w:rsid w:val="008C18A3"/>
    <w:rsid w:val="008C1C69"/>
    <w:rsid w:val="008C1D2D"/>
    <w:rsid w:val="008C2773"/>
    <w:rsid w:val="008C3E58"/>
    <w:rsid w:val="008C4876"/>
    <w:rsid w:val="008D1550"/>
    <w:rsid w:val="008D1E49"/>
    <w:rsid w:val="008D1EE5"/>
    <w:rsid w:val="008D1FA0"/>
    <w:rsid w:val="008D3EB1"/>
    <w:rsid w:val="008D488B"/>
    <w:rsid w:val="008D5032"/>
    <w:rsid w:val="008D5E7C"/>
    <w:rsid w:val="008E20BB"/>
    <w:rsid w:val="008E4A9B"/>
    <w:rsid w:val="008E4DF2"/>
    <w:rsid w:val="008E4E2C"/>
    <w:rsid w:val="008F0E51"/>
    <w:rsid w:val="008F110B"/>
    <w:rsid w:val="009028A4"/>
    <w:rsid w:val="00907A29"/>
    <w:rsid w:val="009137D4"/>
    <w:rsid w:val="00915102"/>
    <w:rsid w:val="009158B1"/>
    <w:rsid w:val="009207A5"/>
    <w:rsid w:val="009218C6"/>
    <w:rsid w:val="009232C7"/>
    <w:rsid w:val="00924D50"/>
    <w:rsid w:val="00925496"/>
    <w:rsid w:val="0092707A"/>
    <w:rsid w:val="009270C8"/>
    <w:rsid w:val="0093007A"/>
    <w:rsid w:val="00930F3F"/>
    <w:rsid w:val="00933110"/>
    <w:rsid w:val="00933209"/>
    <w:rsid w:val="009371B6"/>
    <w:rsid w:val="00940B81"/>
    <w:rsid w:val="009448AD"/>
    <w:rsid w:val="00946E85"/>
    <w:rsid w:val="00947B71"/>
    <w:rsid w:val="0095605B"/>
    <w:rsid w:val="00965494"/>
    <w:rsid w:val="00971691"/>
    <w:rsid w:val="00972A92"/>
    <w:rsid w:val="00973000"/>
    <w:rsid w:val="00975925"/>
    <w:rsid w:val="0097660A"/>
    <w:rsid w:val="00980BDD"/>
    <w:rsid w:val="00981525"/>
    <w:rsid w:val="00985D8B"/>
    <w:rsid w:val="0098781C"/>
    <w:rsid w:val="00987DF0"/>
    <w:rsid w:val="0099088B"/>
    <w:rsid w:val="0099173C"/>
    <w:rsid w:val="00992FD7"/>
    <w:rsid w:val="0099329D"/>
    <w:rsid w:val="0099541D"/>
    <w:rsid w:val="00996A3A"/>
    <w:rsid w:val="009A195F"/>
    <w:rsid w:val="009A34F0"/>
    <w:rsid w:val="009A455F"/>
    <w:rsid w:val="009A51EE"/>
    <w:rsid w:val="009B078E"/>
    <w:rsid w:val="009B239E"/>
    <w:rsid w:val="009B27A8"/>
    <w:rsid w:val="009B2BAC"/>
    <w:rsid w:val="009B393B"/>
    <w:rsid w:val="009B3FA0"/>
    <w:rsid w:val="009B6F21"/>
    <w:rsid w:val="009C39B1"/>
    <w:rsid w:val="009D195A"/>
    <w:rsid w:val="009D6F36"/>
    <w:rsid w:val="009D6F72"/>
    <w:rsid w:val="009D7F54"/>
    <w:rsid w:val="009E1DE1"/>
    <w:rsid w:val="009E28C7"/>
    <w:rsid w:val="009E3619"/>
    <w:rsid w:val="009E640A"/>
    <w:rsid w:val="009E70E8"/>
    <w:rsid w:val="009F246C"/>
    <w:rsid w:val="009F37B5"/>
    <w:rsid w:val="009F79F8"/>
    <w:rsid w:val="00A02C1E"/>
    <w:rsid w:val="00A03050"/>
    <w:rsid w:val="00A047CE"/>
    <w:rsid w:val="00A04C4B"/>
    <w:rsid w:val="00A13D9B"/>
    <w:rsid w:val="00A15712"/>
    <w:rsid w:val="00A16D42"/>
    <w:rsid w:val="00A17219"/>
    <w:rsid w:val="00A17315"/>
    <w:rsid w:val="00A21A1C"/>
    <w:rsid w:val="00A2267F"/>
    <w:rsid w:val="00A22ADF"/>
    <w:rsid w:val="00A24EAD"/>
    <w:rsid w:val="00A2549A"/>
    <w:rsid w:val="00A34D88"/>
    <w:rsid w:val="00A3550E"/>
    <w:rsid w:val="00A35B30"/>
    <w:rsid w:val="00A37ABE"/>
    <w:rsid w:val="00A468DB"/>
    <w:rsid w:val="00A500B1"/>
    <w:rsid w:val="00A518A3"/>
    <w:rsid w:val="00A52271"/>
    <w:rsid w:val="00A5309D"/>
    <w:rsid w:val="00A538DA"/>
    <w:rsid w:val="00A54DC6"/>
    <w:rsid w:val="00A60DE6"/>
    <w:rsid w:val="00A63B85"/>
    <w:rsid w:val="00A64259"/>
    <w:rsid w:val="00A646D0"/>
    <w:rsid w:val="00A66CB4"/>
    <w:rsid w:val="00A67E46"/>
    <w:rsid w:val="00A73916"/>
    <w:rsid w:val="00A76520"/>
    <w:rsid w:val="00A76C9F"/>
    <w:rsid w:val="00A804A0"/>
    <w:rsid w:val="00A811CA"/>
    <w:rsid w:val="00A822BC"/>
    <w:rsid w:val="00A83BEC"/>
    <w:rsid w:val="00A864F1"/>
    <w:rsid w:val="00A86635"/>
    <w:rsid w:val="00A90727"/>
    <w:rsid w:val="00A93BD1"/>
    <w:rsid w:val="00A94E68"/>
    <w:rsid w:val="00A97B07"/>
    <w:rsid w:val="00AA14BE"/>
    <w:rsid w:val="00AA2C67"/>
    <w:rsid w:val="00AB1AD3"/>
    <w:rsid w:val="00AB573C"/>
    <w:rsid w:val="00AB6730"/>
    <w:rsid w:val="00AB761D"/>
    <w:rsid w:val="00AC1200"/>
    <w:rsid w:val="00AC1A49"/>
    <w:rsid w:val="00AC1FD3"/>
    <w:rsid w:val="00AC2920"/>
    <w:rsid w:val="00AD282B"/>
    <w:rsid w:val="00AD4948"/>
    <w:rsid w:val="00AD5FE2"/>
    <w:rsid w:val="00AD7D63"/>
    <w:rsid w:val="00AE2833"/>
    <w:rsid w:val="00AE40DB"/>
    <w:rsid w:val="00AF284D"/>
    <w:rsid w:val="00AF291C"/>
    <w:rsid w:val="00AF3DD7"/>
    <w:rsid w:val="00AF43A9"/>
    <w:rsid w:val="00AF6ADF"/>
    <w:rsid w:val="00AF7CE2"/>
    <w:rsid w:val="00B04557"/>
    <w:rsid w:val="00B04D87"/>
    <w:rsid w:val="00B112BF"/>
    <w:rsid w:val="00B14A6A"/>
    <w:rsid w:val="00B14F7F"/>
    <w:rsid w:val="00B20E24"/>
    <w:rsid w:val="00B24197"/>
    <w:rsid w:val="00B27D62"/>
    <w:rsid w:val="00B31652"/>
    <w:rsid w:val="00B33199"/>
    <w:rsid w:val="00B45A39"/>
    <w:rsid w:val="00B54323"/>
    <w:rsid w:val="00B54A50"/>
    <w:rsid w:val="00B57AF2"/>
    <w:rsid w:val="00B6062A"/>
    <w:rsid w:val="00B62400"/>
    <w:rsid w:val="00B63265"/>
    <w:rsid w:val="00B660DF"/>
    <w:rsid w:val="00B72A8B"/>
    <w:rsid w:val="00B72E1C"/>
    <w:rsid w:val="00B73B0A"/>
    <w:rsid w:val="00B74114"/>
    <w:rsid w:val="00B777E6"/>
    <w:rsid w:val="00B816D2"/>
    <w:rsid w:val="00B9217C"/>
    <w:rsid w:val="00B933F4"/>
    <w:rsid w:val="00B94120"/>
    <w:rsid w:val="00B95D51"/>
    <w:rsid w:val="00B96DBA"/>
    <w:rsid w:val="00B97E4F"/>
    <w:rsid w:val="00BA0131"/>
    <w:rsid w:val="00BA29AB"/>
    <w:rsid w:val="00BA41CD"/>
    <w:rsid w:val="00BA4830"/>
    <w:rsid w:val="00BA6159"/>
    <w:rsid w:val="00BB5F3A"/>
    <w:rsid w:val="00BC3B9B"/>
    <w:rsid w:val="00BC3F65"/>
    <w:rsid w:val="00BC4883"/>
    <w:rsid w:val="00BC54B5"/>
    <w:rsid w:val="00BD3895"/>
    <w:rsid w:val="00BD6E11"/>
    <w:rsid w:val="00BD6EE8"/>
    <w:rsid w:val="00BE3AF1"/>
    <w:rsid w:val="00BF4B18"/>
    <w:rsid w:val="00BF7B2D"/>
    <w:rsid w:val="00C00F96"/>
    <w:rsid w:val="00C018B4"/>
    <w:rsid w:val="00C01D9A"/>
    <w:rsid w:val="00C04FFE"/>
    <w:rsid w:val="00C07E73"/>
    <w:rsid w:val="00C113C6"/>
    <w:rsid w:val="00C1476B"/>
    <w:rsid w:val="00C16E2F"/>
    <w:rsid w:val="00C241D2"/>
    <w:rsid w:val="00C268D2"/>
    <w:rsid w:val="00C34A74"/>
    <w:rsid w:val="00C43013"/>
    <w:rsid w:val="00C4432B"/>
    <w:rsid w:val="00C4546F"/>
    <w:rsid w:val="00C47425"/>
    <w:rsid w:val="00C5318E"/>
    <w:rsid w:val="00C54089"/>
    <w:rsid w:val="00C57A35"/>
    <w:rsid w:val="00C57FB3"/>
    <w:rsid w:val="00C61B88"/>
    <w:rsid w:val="00C66B14"/>
    <w:rsid w:val="00C7460B"/>
    <w:rsid w:val="00C77467"/>
    <w:rsid w:val="00C824CC"/>
    <w:rsid w:val="00C84930"/>
    <w:rsid w:val="00C8499F"/>
    <w:rsid w:val="00C85A3B"/>
    <w:rsid w:val="00C90921"/>
    <w:rsid w:val="00C91F22"/>
    <w:rsid w:val="00C92D73"/>
    <w:rsid w:val="00C93389"/>
    <w:rsid w:val="00C96454"/>
    <w:rsid w:val="00C96A4B"/>
    <w:rsid w:val="00C96DBD"/>
    <w:rsid w:val="00CA2414"/>
    <w:rsid w:val="00CA339F"/>
    <w:rsid w:val="00CA5855"/>
    <w:rsid w:val="00CA60A9"/>
    <w:rsid w:val="00CA6C73"/>
    <w:rsid w:val="00CA6D42"/>
    <w:rsid w:val="00CA789C"/>
    <w:rsid w:val="00CB7D80"/>
    <w:rsid w:val="00CC0397"/>
    <w:rsid w:val="00CC1F0F"/>
    <w:rsid w:val="00CC4CBA"/>
    <w:rsid w:val="00CC6862"/>
    <w:rsid w:val="00CC73B9"/>
    <w:rsid w:val="00CD255E"/>
    <w:rsid w:val="00CD3328"/>
    <w:rsid w:val="00CD50C7"/>
    <w:rsid w:val="00CD587C"/>
    <w:rsid w:val="00CD6AC4"/>
    <w:rsid w:val="00CD78B5"/>
    <w:rsid w:val="00CE203A"/>
    <w:rsid w:val="00CE4360"/>
    <w:rsid w:val="00CE4B48"/>
    <w:rsid w:val="00CE51F3"/>
    <w:rsid w:val="00CE7C3F"/>
    <w:rsid w:val="00CF0CBB"/>
    <w:rsid w:val="00CF2BF6"/>
    <w:rsid w:val="00CF3B96"/>
    <w:rsid w:val="00CF4AD6"/>
    <w:rsid w:val="00CF5768"/>
    <w:rsid w:val="00CF7C59"/>
    <w:rsid w:val="00CF7F98"/>
    <w:rsid w:val="00D02489"/>
    <w:rsid w:val="00D02E82"/>
    <w:rsid w:val="00D07EF1"/>
    <w:rsid w:val="00D13385"/>
    <w:rsid w:val="00D13CA0"/>
    <w:rsid w:val="00D17928"/>
    <w:rsid w:val="00D17976"/>
    <w:rsid w:val="00D179C0"/>
    <w:rsid w:val="00D17BEE"/>
    <w:rsid w:val="00D17F3D"/>
    <w:rsid w:val="00D20B90"/>
    <w:rsid w:val="00D25BA2"/>
    <w:rsid w:val="00D2668D"/>
    <w:rsid w:val="00D267AA"/>
    <w:rsid w:val="00D31465"/>
    <w:rsid w:val="00D33CE0"/>
    <w:rsid w:val="00D36ED7"/>
    <w:rsid w:val="00D402BA"/>
    <w:rsid w:val="00D40784"/>
    <w:rsid w:val="00D428A0"/>
    <w:rsid w:val="00D43263"/>
    <w:rsid w:val="00D438BB"/>
    <w:rsid w:val="00D44108"/>
    <w:rsid w:val="00D46752"/>
    <w:rsid w:val="00D524A4"/>
    <w:rsid w:val="00D52729"/>
    <w:rsid w:val="00D53113"/>
    <w:rsid w:val="00D5318B"/>
    <w:rsid w:val="00D5464F"/>
    <w:rsid w:val="00D6040C"/>
    <w:rsid w:val="00D60D57"/>
    <w:rsid w:val="00D62998"/>
    <w:rsid w:val="00D640F1"/>
    <w:rsid w:val="00D654DD"/>
    <w:rsid w:val="00D66238"/>
    <w:rsid w:val="00D7290A"/>
    <w:rsid w:val="00D7536F"/>
    <w:rsid w:val="00D753CE"/>
    <w:rsid w:val="00D75D9A"/>
    <w:rsid w:val="00D77945"/>
    <w:rsid w:val="00D8319A"/>
    <w:rsid w:val="00D84661"/>
    <w:rsid w:val="00D85E78"/>
    <w:rsid w:val="00D86445"/>
    <w:rsid w:val="00D90ABD"/>
    <w:rsid w:val="00D91DF2"/>
    <w:rsid w:val="00D925A9"/>
    <w:rsid w:val="00D92EE5"/>
    <w:rsid w:val="00DA247B"/>
    <w:rsid w:val="00DB0324"/>
    <w:rsid w:val="00DB077E"/>
    <w:rsid w:val="00DB247E"/>
    <w:rsid w:val="00DB384B"/>
    <w:rsid w:val="00DB53FF"/>
    <w:rsid w:val="00DB78FA"/>
    <w:rsid w:val="00DB7FCB"/>
    <w:rsid w:val="00DC6FA5"/>
    <w:rsid w:val="00DD1AEA"/>
    <w:rsid w:val="00DD2D54"/>
    <w:rsid w:val="00DD358A"/>
    <w:rsid w:val="00DD3CB8"/>
    <w:rsid w:val="00DD6F15"/>
    <w:rsid w:val="00DE1B53"/>
    <w:rsid w:val="00DE3066"/>
    <w:rsid w:val="00DE3131"/>
    <w:rsid w:val="00DE52B8"/>
    <w:rsid w:val="00DE5738"/>
    <w:rsid w:val="00DF1058"/>
    <w:rsid w:val="00DF12B6"/>
    <w:rsid w:val="00DF1FAD"/>
    <w:rsid w:val="00DF2531"/>
    <w:rsid w:val="00DF3083"/>
    <w:rsid w:val="00DF34B0"/>
    <w:rsid w:val="00DF6271"/>
    <w:rsid w:val="00DF63CD"/>
    <w:rsid w:val="00DF6B48"/>
    <w:rsid w:val="00E00C3D"/>
    <w:rsid w:val="00E02D0E"/>
    <w:rsid w:val="00E102FB"/>
    <w:rsid w:val="00E16D2B"/>
    <w:rsid w:val="00E17305"/>
    <w:rsid w:val="00E221CC"/>
    <w:rsid w:val="00E25DB6"/>
    <w:rsid w:val="00E27282"/>
    <w:rsid w:val="00E30C67"/>
    <w:rsid w:val="00E30CB5"/>
    <w:rsid w:val="00E31671"/>
    <w:rsid w:val="00E321E9"/>
    <w:rsid w:val="00E331B7"/>
    <w:rsid w:val="00E34E57"/>
    <w:rsid w:val="00E3771F"/>
    <w:rsid w:val="00E413A3"/>
    <w:rsid w:val="00E46A3B"/>
    <w:rsid w:val="00E46BA7"/>
    <w:rsid w:val="00E474BA"/>
    <w:rsid w:val="00E508B6"/>
    <w:rsid w:val="00E50EAA"/>
    <w:rsid w:val="00E519BC"/>
    <w:rsid w:val="00E5393D"/>
    <w:rsid w:val="00E56667"/>
    <w:rsid w:val="00E5762C"/>
    <w:rsid w:val="00E642B4"/>
    <w:rsid w:val="00E650DF"/>
    <w:rsid w:val="00E65E2C"/>
    <w:rsid w:val="00E67CE3"/>
    <w:rsid w:val="00E67F21"/>
    <w:rsid w:val="00E74F20"/>
    <w:rsid w:val="00E750C9"/>
    <w:rsid w:val="00E75604"/>
    <w:rsid w:val="00E76D0B"/>
    <w:rsid w:val="00E77270"/>
    <w:rsid w:val="00E8102E"/>
    <w:rsid w:val="00E81794"/>
    <w:rsid w:val="00E92D78"/>
    <w:rsid w:val="00E9628C"/>
    <w:rsid w:val="00E97D34"/>
    <w:rsid w:val="00EA71B9"/>
    <w:rsid w:val="00EB50A9"/>
    <w:rsid w:val="00EB7AF9"/>
    <w:rsid w:val="00EB7F62"/>
    <w:rsid w:val="00EC03A8"/>
    <w:rsid w:val="00EC4933"/>
    <w:rsid w:val="00EC6024"/>
    <w:rsid w:val="00EC69F2"/>
    <w:rsid w:val="00ED4417"/>
    <w:rsid w:val="00ED47BF"/>
    <w:rsid w:val="00ED7CAA"/>
    <w:rsid w:val="00EE0F7E"/>
    <w:rsid w:val="00EE2102"/>
    <w:rsid w:val="00EE2D34"/>
    <w:rsid w:val="00EE3970"/>
    <w:rsid w:val="00EE3D33"/>
    <w:rsid w:val="00EE57B7"/>
    <w:rsid w:val="00EE5872"/>
    <w:rsid w:val="00EE5FB8"/>
    <w:rsid w:val="00EE7F35"/>
    <w:rsid w:val="00EF3A60"/>
    <w:rsid w:val="00F051D7"/>
    <w:rsid w:val="00F05C98"/>
    <w:rsid w:val="00F2047C"/>
    <w:rsid w:val="00F21CA6"/>
    <w:rsid w:val="00F22CEF"/>
    <w:rsid w:val="00F3035F"/>
    <w:rsid w:val="00F36045"/>
    <w:rsid w:val="00F46FA9"/>
    <w:rsid w:val="00F508FB"/>
    <w:rsid w:val="00F5389D"/>
    <w:rsid w:val="00F54265"/>
    <w:rsid w:val="00F547B8"/>
    <w:rsid w:val="00F5498F"/>
    <w:rsid w:val="00F54AA3"/>
    <w:rsid w:val="00F5556A"/>
    <w:rsid w:val="00F5612E"/>
    <w:rsid w:val="00F56D49"/>
    <w:rsid w:val="00F57B18"/>
    <w:rsid w:val="00F6370B"/>
    <w:rsid w:val="00F64EAD"/>
    <w:rsid w:val="00F70299"/>
    <w:rsid w:val="00F712B2"/>
    <w:rsid w:val="00F748A9"/>
    <w:rsid w:val="00F749FD"/>
    <w:rsid w:val="00F76390"/>
    <w:rsid w:val="00F76E1A"/>
    <w:rsid w:val="00F902F3"/>
    <w:rsid w:val="00F928D5"/>
    <w:rsid w:val="00F95907"/>
    <w:rsid w:val="00F96CB8"/>
    <w:rsid w:val="00F973B5"/>
    <w:rsid w:val="00F97520"/>
    <w:rsid w:val="00FA3D01"/>
    <w:rsid w:val="00FA5433"/>
    <w:rsid w:val="00FA5D3C"/>
    <w:rsid w:val="00FA7AA6"/>
    <w:rsid w:val="00FA7F04"/>
    <w:rsid w:val="00FB21BF"/>
    <w:rsid w:val="00FB2C43"/>
    <w:rsid w:val="00FB6E5A"/>
    <w:rsid w:val="00FC1DA6"/>
    <w:rsid w:val="00FC2907"/>
    <w:rsid w:val="00FC44A7"/>
    <w:rsid w:val="00FC5131"/>
    <w:rsid w:val="00FC5424"/>
    <w:rsid w:val="00FC5843"/>
    <w:rsid w:val="00FC6376"/>
    <w:rsid w:val="00FD146B"/>
    <w:rsid w:val="00FD16A7"/>
    <w:rsid w:val="00FD3A50"/>
    <w:rsid w:val="00FD42B8"/>
    <w:rsid w:val="00FE1722"/>
    <w:rsid w:val="00FE464C"/>
    <w:rsid w:val="00FE477C"/>
    <w:rsid w:val="00FE651B"/>
    <w:rsid w:val="00FE6CE4"/>
    <w:rsid w:val="00FF1821"/>
    <w:rsid w:val="00FF4BED"/>
    <w:rsid w:val="00FF5091"/>
    <w:rsid w:val="00FF591D"/>
    <w:rsid w:val="00FF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305B"/>
  </w:style>
  <w:style w:type="paragraph" w:styleId="4">
    <w:name w:val="heading 4"/>
    <w:basedOn w:val="a"/>
    <w:qFormat/>
    <w:rsid w:val="008B39DB"/>
    <w:pPr>
      <w:spacing w:before="100" w:beforeAutospacing="1" w:after="100" w:afterAutospacing="1"/>
      <w:outlineLvl w:val="3"/>
    </w:pPr>
    <w:rPr>
      <w:b/>
      <w:bCs/>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C305B"/>
    <w:pPr>
      <w:jc w:val="both"/>
    </w:pPr>
    <w:rPr>
      <w:sz w:val="28"/>
    </w:rPr>
  </w:style>
  <w:style w:type="paragraph" w:styleId="a4">
    <w:name w:val="header"/>
    <w:basedOn w:val="a"/>
    <w:rsid w:val="005C305B"/>
    <w:pPr>
      <w:tabs>
        <w:tab w:val="center" w:pos="4677"/>
        <w:tab w:val="right" w:pos="9355"/>
      </w:tabs>
    </w:pPr>
  </w:style>
  <w:style w:type="character" w:styleId="a5">
    <w:name w:val="page number"/>
    <w:basedOn w:val="a0"/>
    <w:rsid w:val="005C305B"/>
  </w:style>
  <w:style w:type="paragraph" w:customStyle="1" w:styleId="ConsNormal">
    <w:name w:val="ConsNormal"/>
    <w:rsid w:val="005C305B"/>
    <w:pPr>
      <w:widowControl w:val="0"/>
      <w:snapToGrid w:val="0"/>
      <w:ind w:right="19772" w:firstLine="720"/>
    </w:pPr>
    <w:rPr>
      <w:rFonts w:ascii="Arial" w:hAnsi="Arial"/>
    </w:rPr>
  </w:style>
  <w:style w:type="paragraph" w:styleId="2">
    <w:name w:val="Body Text Indent 2"/>
    <w:basedOn w:val="a"/>
    <w:rsid w:val="005C305B"/>
    <w:pPr>
      <w:spacing w:after="120" w:line="480" w:lineRule="auto"/>
      <w:ind w:left="283"/>
    </w:pPr>
  </w:style>
  <w:style w:type="paragraph" w:styleId="a6">
    <w:name w:val="Body Text Indent"/>
    <w:basedOn w:val="a"/>
    <w:rsid w:val="005C305B"/>
    <w:pPr>
      <w:spacing w:after="120"/>
      <w:ind w:left="283"/>
    </w:pPr>
  </w:style>
  <w:style w:type="paragraph" w:customStyle="1" w:styleId="ConsPlusNormal">
    <w:name w:val="ConsPlusNormal"/>
    <w:rsid w:val="005C305B"/>
    <w:pPr>
      <w:widowControl w:val="0"/>
      <w:autoSpaceDE w:val="0"/>
      <w:autoSpaceDN w:val="0"/>
      <w:adjustRightInd w:val="0"/>
      <w:ind w:firstLine="720"/>
    </w:pPr>
  </w:style>
  <w:style w:type="paragraph" w:customStyle="1" w:styleId="ConsPlusNonformat">
    <w:name w:val="ConsPlusNonformat"/>
    <w:rsid w:val="005C305B"/>
    <w:pPr>
      <w:widowControl w:val="0"/>
      <w:autoSpaceDE w:val="0"/>
      <w:autoSpaceDN w:val="0"/>
      <w:adjustRightInd w:val="0"/>
    </w:pPr>
    <w:rPr>
      <w:rFonts w:ascii="Courier New" w:hAnsi="Courier New" w:cs="Courier New"/>
    </w:rPr>
  </w:style>
  <w:style w:type="paragraph" w:customStyle="1" w:styleId="CharChar">
    <w:name w:val=" Char Char"/>
    <w:basedOn w:val="a"/>
    <w:rsid w:val="005C305B"/>
    <w:pPr>
      <w:spacing w:after="160" w:line="240" w:lineRule="exact"/>
    </w:pPr>
    <w:rPr>
      <w:rFonts w:ascii="Verdana" w:eastAsia="SimSun" w:hAnsi="Verdana" w:cs="Verdana"/>
      <w:lang w:val="en-US" w:eastAsia="en-US"/>
    </w:rPr>
  </w:style>
  <w:style w:type="paragraph" w:styleId="a7">
    <w:name w:val="Title"/>
    <w:basedOn w:val="a"/>
    <w:qFormat/>
    <w:rsid w:val="008B39DB"/>
    <w:pPr>
      <w:jc w:val="center"/>
    </w:pPr>
    <w:rPr>
      <w:b/>
      <w:sz w:val="32"/>
    </w:rPr>
  </w:style>
  <w:style w:type="paragraph" w:styleId="HTML">
    <w:name w:val="HTML Preformatted"/>
    <w:basedOn w:val="a"/>
    <w:rsid w:val="008B3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color w:val="555555"/>
      <w:sz w:val="23"/>
      <w:szCs w:val="23"/>
    </w:rPr>
  </w:style>
  <w:style w:type="paragraph" w:customStyle="1" w:styleId="1">
    <w:name w:val="Знак1 Знак Знак Знак"/>
    <w:basedOn w:val="a"/>
    <w:link w:val="a0"/>
    <w:rsid w:val="005C4C9F"/>
    <w:rPr>
      <w:rFonts w:ascii="Verdana" w:hAnsi="Verdana" w:cs="Verdana"/>
      <w:lang w:val="en-US" w:eastAsia="en-US"/>
    </w:rPr>
  </w:style>
  <w:style w:type="paragraph" w:styleId="20">
    <w:name w:val="Body Text 2"/>
    <w:basedOn w:val="a"/>
    <w:rsid w:val="002D3923"/>
    <w:pPr>
      <w:spacing w:after="120" w:line="480" w:lineRule="auto"/>
    </w:pPr>
    <w:rPr>
      <w:sz w:val="24"/>
      <w:szCs w:val="24"/>
    </w:rPr>
  </w:style>
  <w:style w:type="character" w:styleId="a8">
    <w:name w:val="Hyperlink"/>
    <w:basedOn w:val="a0"/>
    <w:rsid w:val="00033DF3"/>
    <w:rPr>
      <w:color w:val="0000FF"/>
      <w:u w:val="single"/>
    </w:rPr>
  </w:style>
  <w:style w:type="paragraph" w:styleId="a9">
    <w:name w:val="Normal (Web)"/>
    <w:basedOn w:val="a"/>
    <w:rsid w:val="00033DF3"/>
    <w:pPr>
      <w:spacing w:before="100" w:beforeAutospacing="1" w:after="100" w:afterAutospacing="1"/>
    </w:pPr>
    <w:rPr>
      <w:sz w:val="24"/>
      <w:szCs w:val="24"/>
    </w:rPr>
  </w:style>
  <w:style w:type="paragraph" w:styleId="aa">
    <w:name w:val="List Paragraph"/>
    <w:basedOn w:val="a"/>
    <w:qFormat/>
    <w:rsid w:val="00033DF3"/>
    <w:pPr>
      <w:spacing w:after="200" w:line="276" w:lineRule="auto"/>
      <w:ind w:left="720"/>
    </w:pPr>
    <w:rPr>
      <w:rFonts w:ascii="Calibri" w:eastAsia="Calibri" w:hAnsi="Calibri"/>
      <w:sz w:val="22"/>
      <w:szCs w:val="22"/>
      <w:lang w:eastAsia="en-US"/>
    </w:rPr>
  </w:style>
  <w:style w:type="character" w:styleId="ab">
    <w:name w:val="Strong"/>
    <w:basedOn w:val="a0"/>
    <w:qFormat/>
    <w:rsid w:val="00033DF3"/>
    <w:rPr>
      <w:b/>
      <w:bCs/>
    </w:rPr>
  </w:style>
  <w:style w:type="paragraph" w:customStyle="1" w:styleId="10">
    <w:name w:val=" Знак1"/>
    <w:basedOn w:val="a"/>
    <w:rsid w:val="009207A5"/>
    <w:pPr>
      <w:spacing w:before="100" w:beforeAutospacing="1" w:after="100" w:afterAutospacing="1"/>
    </w:pPr>
    <w:rPr>
      <w:rFonts w:ascii="Tahoma" w:hAnsi="Tahoma"/>
      <w:lang w:val="en-US" w:eastAsia="en-US"/>
    </w:rPr>
  </w:style>
  <w:style w:type="paragraph" w:styleId="3">
    <w:name w:val="Body Text 3"/>
    <w:basedOn w:val="a"/>
    <w:rsid w:val="00CF2BF6"/>
    <w:pPr>
      <w:spacing w:after="120"/>
    </w:pPr>
    <w:rPr>
      <w:sz w:val="16"/>
      <w:szCs w:val="16"/>
    </w:rPr>
  </w:style>
  <w:style w:type="paragraph" w:customStyle="1" w:styleId="ListParagraph">
    <w:name w:val="List Paragraph"/>
    <w:basedOn w:val="a"/>
    <w:rsid w:val="00E3771F"/>
    <w:pPr>
      <w:suppressAutoHyphens/>
      <w:spacing w:line="100" w:lineRule="atLeast"/>
    </w:pPr>
    <w:rPr>
      <w:kern w:val="1"/>
      <w:lang w:eastAsia="ar-SA"/>
    </w:rPr>
  </w:style>
  <w:style w:type="table" w:styleId="ac">
    <w:name w:val="Table Grid"/>
    <w:basedOn w:val="a1"/>
    <w:rsid w:val="00EE3D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semiHidden/>
    <w:rsid w:val="00A5309D"/>
    <w:pPr>
      <w:tabs>
        <w:tab w:val="right" w:leader="dot" w:pos="9627"/>
      </w:tabs>
    </w:pPr>
    <w:rPr>
      <w:b/>
      <w:bCs/>
      <w:noProof/>
      <w:spacing w:val="-6"/>
      <w:sz w:val="24"/>
      <w:szCs w:val="24"/>
    </w:rPr>
  </w:style>
  <w:style w:type="paragraph" w:styleId="21">
    <w:name w:val="toc 2"/>
    <w:basedOn w:val="a"/>
    <w:next w:val="a"/>
    <w:autoRedefine/>
    <w:semiHidden/>
    <w:rsid w:val="00A5309D"/>
    <w:pPr>
      <w:tabs>
        <w:tab w:val="right" w:leader="dot" w:pos="9627"/>
      </w:tabs>
      <w:ind w:left="200"/>
      <w:jc w:val="both"/>
    </w:pPr>
    <w:rPr>
      <w:bCs/>
      <w:iCs/>
      <w:noProof/>
      <w:spacing w:val="-6"/>
    </w:rPr>
  </w:style>
  <w:style w:type="paragraph" w:styleId="ad">
    <w:name w:val="footer"/>
    <w:basedOn w:val="a"/>
    <w:rsid w:val="00A5309D"/>
    <w:pPr>
      <w:tabs>
        <w:tab w:val="center" w:pos="4677"/>
        <w:tab w:val="right" w:pos="9355"/>
      </w:tabs>
    </w:pPr>
  </w:style>
  <w:style w:type="paragraph" w:styleId="ae">
    <w:name w:val="Balloon Text"/>
    <w:basedOn w:val="a"/>
    <w:link w:val="af"/>
    <w:rsid w:val="00102F8B"/>
    <w:rPr>
      <w:rFonts w:ascii="Tahoma" w:hAnsi="Tahoma" w:cs="Tahoma"/>
      <w:sz w:val="16"/>
      <w:szCs w:val="16"/>
    </w:rPr>
  </w:style>
  <w:style w:type="character" w:customStyle="1" w:styleId="af">
    <w:name w:val="Текст выноски Знак"/>
    <w:basedOn w:val="a0"/>
    <w:link w:val="ae"/>
    <w:rsid w:val="00102F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305B"/>
  </w:style>
  <w:style w:type="paragraph" w:styleId="4">
    <w:name w:val="heading 4"/>
    <w:basedOn w:val="a"/>
    <w:qFormat/>
    <w:rsid w:val="008B39DB"/>
    <w:pPr>
      <w:spacing w:before="100" w:beforeAutospacing="1" w:after="100" w:afterAutospacing="1"/>
      <w:outlineLvl w:val="3"/>
    </w:pPr>
    <w:rPr>
      <w:b/>
      <w:bCs/>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C305B"/>
    <w:pPr>
      <w:jc w:val="both"/>
    </w:pPr>
    <w:rPr>
      <w:sz w:val="28"/>
    </w:rPr>
  </w:style>
  <w:style w:type="paragraph" w:styleId="a4">
    <w:name w:val="header"/>
    <w:basedOn w:val="a"/>
    <w:rsid w:val="005C305B"/>
    <w:pPr>
      <w:tabs>
        <w:tab w:val="center" w:pos="4677"/>
        <w:tab w:val="right" w:pos="9355"/>
      </w:tabs>
    </w:pPr>
  </w:style>
  <w:style w:type="character" w:styleId="a5">
    <w:name w:val="page number"/>
    <w:basedOn w:val="a0"/>
    <w:rsid w:val="005C305B"/>
  </w:style>
  <w:style w:type="paragraph" w:customStyle="1" w:styleId="ConsNormal">
    <w:name w:val="ConsNormal"/>
    <w:rsid w:val="005C305B"/>
    <w:pPr>
      <w:widowControl w:val="0"/>
      <w:snapToGrid w:val="0"/>
      <w:ind w:right="19772" w:firstLine="720"/>
    </w:pPr>
    <w:rPr>
      <w:rFonts w:ascii="Arial" w:hAnsi="Arial"/>
    </w:rPr>
  </w:style>
  <w:style w:type="paragraph" w:styleId="2">
    <w:name w:val="Body Text Indent 2"/>
    <w:basedOn w:val="a"/>
    <w:rsid w:val="005C305B"/>
    <w:pPr>
      <w:spacing w:after="120" w:line="480" w:lineRule="auto"/>
      <w:ind w:left="283"/>
    </w:pPr>
  </w:style>
  <w:style w:type="paragraph" w:styleId="a6">
    <w:name w:val="Body Text Indent"/>
    <w:basedOn w:val="a"/>
    <w:rsid w:val="005C305B"/>
    <w:pPr>
      <w:spacing w:after="120"/>
      <w:ind w:left="283"/>
    </w:pPr>
  </w:style>
  <w:style w:type="paragraph" w:customStyle="1" w:styleId="ConsPlusNormal">
    <w:name w:val="ConsPlusNormal"/>
    <w:rsid w:val="005C305B"/>
    <w:pPr>
      <w:widowControl w:val="0"/>
      <w:autoSpaceDE w:val="0"/>
      <w:autoSpaceDN w:val="0"/>
      <w:adjustRightInd w:val="0"/>
      <w:ind w:firstLine="720"/>
    </w:pPr>
  </w:style>
  <w:style w:type="paragraph" w:customStyle="1" w:styleId="ConsPlusNonformat">
    <w:name w:val="ConsPlusNonformat"/>
    <w:rsid w:val="005C305B"/>
    <w:pPr>
      <w:widowControl w:val="0"/>
      <w:autoSpaceDE w:val="0"/>
      <w:autoSpaceDN w:val="0"/>
      <w:adjustRightInd w:val="0"/>
    </w:pPr>
    <w:rPr>
      <w:rFonts w:ascii="Courier New" w:hAnsi="Courier New" w:cs="Courier New"/>
    </w:rPr>
  </w:style>
  <w:style w:type="paragraph" w:customStyle="1" w:styleId="CharChar">
    <w:name w:val=" Char Char"/>
    <w:basedOn w:val="a"/>
    <w:rsid w:val="005C305B"/>
    <w:pPr>
      <w:spacing w:after="160" w:line="240" w:lineRule="exact"/>
    </w:pPr>
    <w:rPr>
      <w:rFonts w:ascii="Verdana" w:eastAsia="SimSun" w:hAnsi="Verdana" w:cs="Verdana"/>
      <w:lang w:val="en-US" w:eastAsia="en-US"/>
    </w:rPr>
  </w:style>
  <w:style w:type="paragraph" w:styleId="a7">
    <w:name w:val="Title"/>
    <w:basedOn w:val="a"/>
    <w:qFormat/>
    <w:rsid w:val="008B39DB"/>
    <w:pPr>
      <w:jc w:val="center"/>
    </w:pPr>
    <w:rPr>
      <w:b/>
      <w:sz w:val="32"/>
    </w:rPr>
  </w:style>
  <w:style w:type="paragraph" w:styleId="HTML">
    <w:name w:val="HTML Preformatted"/>
    <w:basedOn w:val="a"/>
    <w:rsid w:val="008B3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color w:val="555555"/>
      <w:sz w:val="23"/>
      <w:szCs w:val="23"/>
    </w:rPr>
  </w:style>
  <w:style w:type="paragraph" w:customStyle="1" w:styleId="1">
    <w:name w:val="Знак1 Знак Знак Знак"/>
    <w:basedOn w:val="a"/>
    <w:link w:val="a0"/>
    <w:rsid w:val="005C4C9F"/>
    <w:rPr>
      <w:rFonts w:ascii="Verdana" w:hAnsi="Verdana" w:cs="Verdana"/>
      <w:lang w:val="en-US" w:eastAsia="en-US"/>
    </w:rPr>
  </w:style>
  <w:style w:type="paragraph" w:styleId="20">
    <w:name w:val="Body Text 2"/>
    <w:basedOn w:val="a"/>
    <w:rsid w:val="002D3923"/>
    <w:pPr>
      <w:spacing w:after="120" w:line="480" w:lineRule="auto"/>
    </w:pPr>
    <w:rPr>
      <w:sz w:val="24"/>
      <w:szCs w:val="24"/>
    </w:rPr>
  </w:style>
  <w:style w:type="character" w:styleId="a8">
    <w:name w:val="Hyperlink"/>
    <w:basedOn w:val="a0"/>
    <w:rsid w:val="00033DF3"/>
    <w:rPr>
      <w:color w:val="0000FF"/>
      <w:u w:val="single"/>
    </w:rPr>
  </w:style>
  <w:style w:type="paragraph" w:styleId="a9">
    <w:name w:val="Normal (Web)"/>
    <w:basedOn w:val="a"/>
    <w:rsid w:val="00033DF3"/>
    <w:pPr>
      <w:spacing w:before="100" w:beforeAutospacing="1" w:after="100" w:afterAutospacing="1"/>
    </w:pPr>
    <w:rPr>
      <w:sz w:val="24"/>
      <w:szCs w:val="24"/>
    </w:rPr>
  </w:style>
  <w:style w:type="paragraph" w:styleId="aa">
    <w:name w:val="List Paragraph"/>
    <w:basedOn w:val="a"/>
    <w:qFormat/>
    <w:rsid w:val="00033DF3"/>
    <w:pPr>
      <w:spacing w:after="200" w:line="276" w:lineRule="auto"/>
      <w:ind w:left="720"/>
    </w:pPr>
    <w:rPr>
      <w:rFonts w:ascii="Calibri" w:eastAsia="Calibri" w:hAnsi="Calibri"/>
      <w:sz w:val="22"/>
      <w:szCs w:val="22"/>
      <w:lang w:eastAsia="en-US"/>
    </w:rPr>
  </w:style>
  <w:style w:type="character" w:styleId="ab">
    <w:name w:val="Strong"/>
    <w:basedOn w:val="a0"/>
    <w:qFormat/>
    <w:rsid w:val="00033DF3"/>
    <w:rPr>
      <w:b/>
      <w:bCs/>
    </w:rPr>
  </w:style>
  <w:style w:type="paragraph" w:customStyle="1" w:styleId="10">
    <w:name w:val=" Знак1"/>
    <w:basedOn w:val="a"/>
    <w:rsid w:val="009207A5"/>
    <w:pPr>
      <w:spacing w:before="100" w:beforeAutospacing="1" w:after="100" w:afterAutospacing="1"/>
    </w:pPr>
    <w:rPr>
      <w:rFonts w:ascii="Tahoma" w:hAnsi="Tahoma"/>
      <w:lang w:val="en-US" w:eastAsia="en-US"/>
    </w:rPr>
  </w:style>
  <w:style w:type="paragraph" w:styleId="3">
    <w:name w:val="Body Text 3"/>
    <w:basedOn w:val="a"/>
    <w:rsid w:val="00CF2BF6"/>
    <w:pPr>
      <w:spacing w:after="120"/>
    </w:pPr>
    <w:rPr>
      <w:sz w:val="16"/>
      <w:szCs w:val="16"/>
    </w:rPr>
  </w:style>
  <w:style w:type="paragraph" w:customStyle="1" w:styleId="ListParagraph">
    <w:name w:val="List Paragraph"/>
    <w:basedOn w:val="a"/>
    <w:rsid w:val="00E3771F"/>
    <w:pPr>
      <w:suppressAutoHyphens/>
      <w:spacing w:line="100" w:lineRule="atLeast"/>
    </w:pPr>
    <w:rPr>
      <w:kern w:val="1"/>
      <w:lang w:eastAsia="ar-SA"/>
    </w:rPr>
  </w:style>
  <w:style w:type="table" w:styleId="ac">
    <w:name w:val="Table Grid"/>
    <w:basedOn w:val="a1"/>
    <w:rsid w:val="00EE3D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semiHidden/>
    <w:rsid w:val="00A5309D"/>
    <w:pPr>
      <w:tabs>
        <w:tab w:val="right" w:leader="dot" w:pos="9627"/>
      </w:tabs>
    </w:pPr>
    <w:rPr>
      <w:b/>
      <w:bCs/>
      <w:noProof/>
      <w:spacing w:val="-6"/>
      <w:sz w:val="24"/>
      <w:szCs w:val="24"/>
    </w:rPr>
  </w:style>
  <w:style w:type="paragraph" w:styleId="21">
    <w:name w:val="toc 2"/>
    <w:basedOn w:val="a"/>
    <w:next w:val="a"/>
    <w:autoRedefine/>
    <w:semiHidden/>
    <w:rsid w:val="00A5309D"/>
    <w:pPr>
      <w:tabs>
        <w:tab w:val="right" w:leader="dot" w:pos="9627"/>
      </w:tabs>
      <w:ind w:left="200"/>
      <w:jc w:val="both"/>
    </w:pPr>
    <w:rPr>
      <w:bCs/>
      <w:iCs/>
      <w:noProof/>
      <w:spacing w:val="-6"/>
    </w:rPr>
  </w:style>
  <w:style w:type="paragraph" w:styleId="ad">
    <w:name w:val="footer"/>
    <w:basedOn w:val="a"/>
    <w:rsid w:val="00A5309D"/>
    <w:pPr>
      <w:tabs>
        <w:tab w:val="center" w:pos="4677"/>
        <w:tab w:val="right" w:pos="9355"/>
      </w:tabs>
    </w:pPr>
  </w:style>
  <w:style w:type="paragraph" w:styleId="ae">
    <w:name w:val="Balloon Text"/>
    <w:basedOn w:val="a"/>
    <w:link w:val="af"/>
    <w:rsid w:val="00102F8B"/>
    <w:rPr>
      <w:rFonts w:ascii="Tahoma" w:hAnsi="Tahoma" w:cs="Tahoma"/>
      <w:sz w:val="16"/>
      <w:szCs w:val="16"/>
    </w:rPr>
  </w:style>
  <w:style w:type="character" w:customStyle="1" w:styleId="af">
    <w:name w:val="Текст выноски Знак"/>
    <w:basedOn w:val="a0"/>
    <w:link w:val="ae"/>
    <w:rsid w:val="00102F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71111">
      <w:bodyDiv w:val="1"/>
      <w:marLeft w:val="0"/>
      <w:marRight w:val="0"/>
      <w:marTop w:val="0"/>
      <w:marBottom w:val="0"/>
      <w:divBdr>
        <w:top w:val="none" w:sz="0" w:space="0" w:color="auto"/>
        <w:left w:val="none" w:sz="0" w:space="0" w:color="auto"/>
        <w:bottom w:val="none" w:sz="0" w:space="0" w:color="auto"/>
        <w:right w:val="none" w:sz="0" w:space="0" w:color="auto"/>
      </w:divBdr>
    </w:div>
    <w:div w:id="1106576622">
      <w:bodyDiv w:val="1"/>
      <w:marLeft w:val="0"/>
      <w:marRight w:val="0"/>
      <w:marTop w:val="0"/>
      <w:marBottom w:val="0"/>
      <w:divBdr>
        <w:top w:val="none" w:sz="0" w:space="0" w:color="auto"/>
        <w:left w:val="none" w:sz="0" w:space="0" w:color="auto"/>
        <w:bottom w:val="none" w:sz="0" w:space="0" w:color="auto"/>
        <w:right w:val="none" w:sz="0" w:space="0" w:color="auto"/>
      </w:divBdr>
      <w:divsChild>
        <w:div w:id="2075083012">
          <w:marLeft w:val="0"/>
          <w:marRight w:val="0"/>
          <w:marTop w:val="0"/>
          <w:marBottom w:val="0"/>
          <w:divBdr>
            <w:top w:val="none" w:sz="0" w:space="0" w:color="auto"/>
            <w:left w:val="none" w:sz="0" w:space="0" w:color="auto"/>
            <w:bottom w:val="none" w:sz="0" w:space="0" w:color="auto"/>
            <w:right w:val="none" w:sz="0" w:space="0" w:color="auto"/>
          </w:divBdr>
        </w:div>
      </w:divsChild>
    </w:div>
    <w:div w:id="1266579524">
      <w:bodyDiv w:val="1"/>
      <w:marLeft w:val="0"/>
      <w:marRight w:val="0"/>
      <w:marTop w:val="0"/>
      <w:marBottom w:val="0"/>
      <w:divBdr>
        <w:top w:val="none" w:sz="0" w:space="0" w:color="auto"/>
        <w:left w:val="none" w:sz="0" w:space="0" w:color="auto"/>
        <w:bottom w:val="none" w:sz="0" w:space="0" w:color="auto"/>
        <w:right w:val="none" w:sz="0" w:space="0" w:color="auto"/>
      </w:divBdr>
      <w:divsChild>
        <w:div w:id="1125274438">
          <w:marLeft w:val="0"/>
          <w:marRight w:val="0"/>
          <w:marTop w:val="0"/>
          <w:marBottom w:val="0"/>
          <w:divBdr>
            <w:top w:val="none" w:sz="0" w:space="0" w:color="auto"/>
            <w:left w:val="none" w:sz="0" w:space="0" w:color="auto"/>
            <w:bottom w:val="none" w:sz="0" w:space="0" w:color="auto"/>
            <w:right w:val="none" w:sz="0" w:space="0" w:color="auto"/>
          </w:divBdr>
        </w:div>
        <w:div w:id="1454519215">
          <w:marLeft w:val="0"/>
          <w:marRight w:val="0"/>
          <w:marTop w:val="0"/>
          <w:marBottom w:val="0"/>
          <w:divBdr>
            <w:top w:val="none" w:sz="0" w:space="0" w:color="auto"/>
            <w:left w:val="none" w:sz="0" w:space="0" w:color="auto"/>
            <w:bottom w:val="none" w:sz="0" w:space="0" w:color="auto"/>
            <w:right w:val="none" w:sz="0" w:space="0" w:color="auto"/>
          </w:divBdr>
        </w:div>
      </w:divsChild>
    </w:div>
    <w:div w:id="175095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6.jpeg"/><Relationship Id="rId26"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emf"/><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tomsk.gov.ru/export/sites/ru.gov.tomsk/ru/reform_local/events/otchet-02-07.doc" TargetMode="External"/><Relationship Id="rId20" Type="http://schemas.openxmlformats.org/officeDocument/2006/relationships/chart" Target="charts/chart1.xml"/><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7.emf"/><Relationship Id="rId28" Type="http://schemas.openxmlformats.org/officeDocument/2006/relationships/hyperlink" Target="http://gossl.tomsk.gov.ru/download/faqconfl.pdf" TargetMode="External"/><Relationship Id="rId10" Type="http://schemas.openxmlformats.org/officeDocument/2006/relationships/footer" Target="footer1.xml"/><Relationship Id="rId19" Type="http://schemas.openxmlformats.org/officeDocument/2006/relationships/image" Target="http://gossl.tomsk.gov.ru/images/phocagallery/Otchot/thumbs/phoca_thumb_l_2.jpg" TargetMode="External"/><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emf"/><Relationship Id="rId22" Type="http://schemas.openxmlformats.org/officeDocument/2006/relationships/hyperlink" Target="consultantplus://offline/ref=9E1E20B12C6424B019ECB931C029A2450CC217B7DE1B453BA892F9EC92BA1C78O2dDE" TargetMode="External"/><Relationship Id="rId27" Type="http://schemas.openxmlformats.org/officeDocument/2006/relationships/image" Target="media/image11.jpeg"/><Relationship Id="rId30" Type="http://schemas.openxmlformats.org/officeDocument/2006/relationships/chart" Target="charts/chart3.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16"/>
          <c:y val="0.12342569269521411"/>
          <c:w val="0.70307692307692304"/>
          <c:h val="0.45843828715365237"/>
        </c:manualLayout>
      </c:layout>
      <c:pie3DChart>
        <c:varyColors val="1"/>
        <c:ser>
          <c:idx val="0"/>
          <c:order val="0"/>
          <c:spPr>
            <a:solidFill>
              <a:srgbClr val="9999FF"/>
            </a:solidFill>
            <a:ln w="12685">
              <a:solidFill>
                <a:srgbClr val="000000"/>
              </a:solidFill>
              <a:prstDash val="solid"/>
            </a:ln>
          </c:spPr>
          <c:explosion val="8"/>
          <c:dPt>
            <c:idx val="0"/>
            <c:bubble3D val="0"/>
            <c:spPr>
              <a:solidFill>
                <a:srgbClr val="00FF00"/>
              </a:solidFill>
              <a:ln w="12685">
                <a:solidFill>
                  <a:srgbClr val="000000"/>
                </a:solidFill>
                <a:prstDash val="solid"/>
              </a:ln>
            </c:spPr>
          </c:dPt>
          <c:dPt>
            <c:idx val="1"/>
            <c:bubble3D val="0"/>
            <c:spPr>
              <a:solidFill>
                <a:srgbClr val="FFFF00"/>
              </a:solidFill>
              <a:ln w="12685">
                <a:solidFill>
                  <a:srgbClr val="000000"/>
                </a:solidFill>
                <a:prstDash val="solid"/>
              </a:ln>
            </c:spPr>
          </c:dPt>
          <c:dPt>
            <c:idx val="2"/>
            <c:bubble3D val="0"/>
            <c:spPr>
              <a:solidFill>
                <a:srgbClr val="0000FF"/>
              </a:solidFill>
              <a:ln w="12685">
                <a:solidFill>
                  <a:srgbClr val="000000"/>
                </a:solidFill>
                <a:prstDash val="solid"/>
              </a:ln>
            </c:spPr>
          </c:dPt>
          <c:dLbls>
            <c:dLbl>
              <c:idx val="0"/>
              <c:layout>
                <c:manualLayout>
                  <c:xMode val="edge"/>
                  <c:yMode val="edge"/>
                  <c:x val="0.79538461538461536"/>
                  <c:y val="0.54911838790931988"/>
                </c:manualLayout>
              </c:layout>
              <c:dLblPos val="bestFit"/>
              <c:showLegendKey val="0"/>
              <c:showVal val="1"/>
              <c:showCatName val="0"/>
              <c:showSerName val="0"/>
              <c:showPercent val="0"/>
              <c:showBubbleSize val="0"/>
            </c:dLbl>
            <c:dLbl>
              <c:idx val="1"/>
              <c:layout>
                <c:manualLayout>
                  <c:xMode val="edge"/>
                  <c:yMode val="edge"/>
                  <c:x val="0.14153846153846153"/>
                  <c:y val="0.10579345088161209"/>
                </c:manualLayout>
              </c:layout>
              <c:dLblPos val="bestFit"/>
              <c:showLegendKey val="0"/>
              <c:showVal val="1"/>
              <c:showCatName val="0"/>
              <c:showSerName val="0"/>
              <c:showPercent val="0"/>
              <c:showBubbleSize val="0"/>
            </c:dLbl>
            <c:dLbl>
              <c:idx val="2"/>
              <c:dLblPos val="bestFit"/>
              <c:showLegendKey val="0"/>
              <c:showVal val="1"/>
              <c:showCatName val="0"/>
              <c:showSerName val="0"/>
              <c:showPercent val="0"/>
              <c:showBubbleSize val="0"/>
            </c:dLbl>
            <c:spPr>
              <a:noFill/>
              <a:ln w="25371">
                <a:noFill/>
              </a:ln>
            </c:spPr>
            <c:txPr>
              <a:bodyPr/>
              <a:lstStyle/>
              <a:p>
                <a:pPr>
                  <a:defRPr sz="1174"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dLbls>
          <c:cat>
            <c:strRef>
              <c:f>Лист1!$A$20:$A$22</c:f>
              <c:strCache>
                <c:ptCount val="3"/>
                <c:pt idx="0">
                  <c:v>соответствуют замещаемой должности государственной гражданской службы</c:v>
                </c:pt>
                <c:pt idx="1">
                  <c:v>соответствует замещаемой должности государственной гражданской службы и рекомендуются к включению в установленном порядке в кадровый резерв для замещения вакантной должности государственной гражданской службы в порядке должностного роста</c:v>
                </c:pt>
                <c:pt idx="2">
                  <c:v>соответствует замещаемой должности государственной гражданской службы при условии успешного прохождения профессиональной переподготовки или повышения квалификации</c:v>
                </c:pt>
              </c:strCache>
            </c:strRef>
          </c:cat>
          <c:val>
            <c:numRef>
              <c:f>Лист1!$B$20:$B$22</c:f>
              <c:numCache>
                <c:formatCode>General</c:formatCode>
                <c:ptCount val="3"/>
                <c:pt idx="0">
                  <c:v>198</c:v>
                </c:pt>
                <c:pt idx="1">
                  <c:v>51</c:v>
                </c:pt>
                <c:pt idx="2">
                  <c:v>6</c:v>
                </c:pt>
              </c:numCache>
            </c:numRef>
          </c:val>
        </c:ser>
        <c:dLbls>
          <c:showLegendKey val="0"/>
          <c:showVal val="1"/>
          <c:showCatName val="0"/>
          <c:showSerName val="0"/>
          <c:showPercent val="0"/>
          <c:showBubbleSize val="0"/>
          <c:showLeaderLines val="1"/>
        </c:dLbls>
      </c:pie3DChart>
      <c:spPr>
        <a:noFill/>
        <a:ln w="25371">
          <a:noFill/>
        </a:ln>
      </c:spPr>
    </c:plotArea>
    <c:legend>
      <c:legendPos val="b"/>
      <c:legendEntry>
        <c:idx val="0"/>
        <c:txPr>
          <a:bodyPr/>
          <a:lstStyle/>
          <a:p>
            <a:pPr>
              <a:defRPr sz="919" b="0" i="0" u="none" strike="noStrike" baseline="0">
                <a:solidFill>
                  <a:srgbClr val="000000"/>
                </a:solidFill>
                <a:latin typeface="Times New Roman"/>
                <a:ea typeface="Times New Roman"/>
                <a:cs typeface="Times New Roman"/>
              </a:defRPr>
            </a:pPr>
            <a:endParaRPr lang="ru-RU"/>
          </a:p>
        </c:txPr>
      </c:legendEntry>
      <c:overlay val="0"/>
      <c:spPr>
        <a:solidFill>
          <a:srgbClr val="FFFFFF"/>
        </a:solidFill>
        <a:ln w="3171">
          <a:solidFill>
            <a:srgbClr val="000000"/>
          </a:solidFill>
          <a:prstDash val="solid"/>
        </a:ln>
      </c:spPr>
      <c:txPr>
        <a:bodyPr/>
        <a:lstStyle/>
        <a:p>
          <a:pPr>
            <a:defRPr sz="919"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799"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1441578148710167"/>
          <c:y val="0.22274881516587677"/>
          <c:w val="0.71471927162367221"/>
          <c:h val="0.44312796208530808"/>
        </c:manualLayout>
      </c:layout>
      <c:pie3DChart>
        <c:varyColors val="1"/>
        <c:ser>
          <c:idx val="0"/>
          <c:order val="0"/>
          <c:spPr>
            <a:solidFill>
              <a:srgbClr val="9999FF"/>
            </a:solidFill>
            <a:ln w="12688">
              <a:solidFill>
                <a:srgbClr val="000000"/>
              </a:solidFill>
              <a:prstDash val="solid"/>
            </a:ln>
          </c:spPr>
          <c:explosion val="25"/>
          <c:dPt>
            <c:idx val="0"/>
            <c:bubble3D val="0"/>
            <c:spPr>
              <a:solidFill>
                <a:srgbClr val="0000FF"/>
              </a:solidFill>
              <a:ln w="12688">
                <a:solidFill>
                  <a:srgbClr val="000000"/>
                </a:solidFill>
                <a:prstDash val="solid"/>
              </a:ln>
            </c:spPr>
          </c:dPt>
          <c:dPt>
            <c:idx val="1"/>
            <c:bubble3D val="0"/>
            <c:spPr>
              <a:solidFill>
                <a:srgbClr val="00FFFF"/>
              </a:solidFill>
              <a:ln w="12688">
                <a:solidFill>
                  <a:srgbClr val="000000"/>
                </a:solidFill>
                <a:prstDash val="solid"/>
              </a:ln>
            </c:spPr>
          </c:dPt>
          <c:dPt>
            <c:idx val="2"/>
            <c:bubble3D val="0"/>
            <c:spPr>
              <a:solidFill>
                <a:srgbClr val="FFFF00"/>
              </a:solidFill>
              <a:ln w="12688">
                <a:solidFill>
                  <a:srgbClr val="000000"/>
                </a:solidFill>
                <a:prstDash val="solid"/>
              </a:ln>
            </c:spPr>
          </c:dPt>
          <c:dPt>
            <c:idx val="3"/>
            <c:bubble3D val="0"/>
            <c:spPr>
              <a:solidFill>
                <a:srgbClr val="00FF00"/>
              </a:solidFill>
              <a:ln w="12688">
                <a:solidFill>
                  <a:srgbClr val="000000"/>
                </a:solidFill>
                <a:prstDash val="solid"/>
              </a:ln>
            </c:spPr>
          </c:dPt>
          <c:dPt>
            <c:idx val="4"/>
            <c:bubble3D val="0"/>
            <c:spPr>
              <a:solidFill>
                <a:srgbClr val="FF0000"/>
              </a:solidFill>
              <a:ln w="12688">
                <a:solidFill>
                  <a:srgbClr val="000000"/>
                </a:solidFill>
                <a:prstDash val="solid"/>
              </a:ln>
            </c:spPr>
          </c:dPt>
          <c:dLbls>
            <c:dLbl>
              <c:idx val="0"/>
              <c:layout>
                <c:manualLayout>
                  <c:xMode val="edge"/>
                  <c:yMode val="edge"/>
                  <c:x val="0.53869499241274654"/>
                  <c:y val="0.1018957345971564"/>
                </c:manualLayout>
              </c:layout>
              <c:dLblPos val="bestFit"/>
              <c:showLegendKey val="0"/>
              <c:showVal val="0"/>
              <c:showCatName val="0"/>
              <c:showSerName val="0"/>
              <c:showPercent val="1"/>
              <c:showBubbleSize val="0"/>
            </c:dLbl>
            <c:dLbl>
              <c:idx val="1"/>
              <c:layout>
                <c:manualLayout>
                  <c:xMode val="edge"/>
                  <c:yMode val="edge"/>
                  <c:x val="0.87860394537177544"/>
                  <c:y val="0.39099526066350709"/>
                </c:manualLayout>
              </c:layout>
              <c:dLblPos val="bestFit"/>
              <c:showLegendKey val="0"/>
              <c:showVal val="0"/>
              <c:showCatName val="0"/>
              <c:showSerName val="0"/>
              <c:showPercent val="1"/>
              <c:showBubbleSize val="0"/>
            </c:dLbl>
            <c:dLbl>
              <c:idx val="2"/>
              <c:layout>
                <c:manualLayout>
                  <c:xMode val="edge"/>
                  <c:yMode val="edge"/>
                  <c:x val="0.31107738998482548"/>
                  <c:y val="0.70853080568720384"/>
                </c:manualLayout>
              </c:layout>
              <c:dLblPos val="bestFit"/>
              <c:showLegendKey val="0"/>
              <c:showVal val="0"/>
              <c:showCatName val="0"/>
              <c:showSerName val="0"/>
              <c:showPercent val="1"/>
              <c:showBubbleSize val="0"/>
            </c:dLbl>
            <c:dLbl>
              <c:idx val="3"/>
              <c:layout>
                <c:manualLayout>
                  <c:xMode val="edge"/>
                  <c:yMode val="edge"/>
                  <c:x val="0.17602427921092564"/>
                  <c:y val="0.63270142180094791"/>
                </c:manualLayout>
              </c:layout>
              <c:dLblPos val="bestFit"/>
              <c:showLegendKey val="0"/>
              <c:showVal val="0"/>
              <c:showCatName val="0"/>
              <c:showSerName val="0"/>
              <c:showPercent val="1"/>
              <c:showBubbleSize val="0"/>
            </c:dLbl>
            <c:dLbl>
              <c:idx val="4"/>
              <c:layout>
                <c:manualLayout>
                  <c:xMode val="edge"/>
                  <c:yMode val="edge"/>
                  <c:x val="4.8558421851289835E-2"/>
                  <c:y val="0.26540284360189575"/>
                </c:manualLayout>
              </c:layout>
              <c:dLblPos val="bestFit"/>
              <c:showLegendKey val="0"/>
              <c:showVal val="0"/>
              <c:showCatName val="0"/>
              <c:showSerName val="0"/>
              <c:showPercent val="1"/>
              <c:showBubbleSize val="0"/>
            </c:dLbl>
            <c:numFmt formatCode="0%" sourceLinked="0"/>
            <c:spPr>
              <a:noFill/>
              <a:ln w="25376">
                <a:noFill/>
              </a:ln>
            </c:spPr>
            <c:txPr>
              <a:bodyPr/>
              <a:lstStyle/>
              <a:p>
                <a:pPr>
                  <a:defRPr sz="1199" b="0"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1"/>
          </c:dLbls>
          <c:cat>
            <c:strRef>
              <c:f>Лист1!$A$3:$A$7</c:f>
              <c:strCache>
                <c:ptCount val="5"/>
                <c:pt idx="0">
                  <c:v>Переподготовка</c:v>
                </c:pt>
                <c:pt idx="1">
                  <c:v>Повышение квалификации</c:v>
                </c:pt>
                <c:pt idx="2">
                  <c:v>Дистанционное обучение</c:v>
                </c:pt>
                <c:pt idx="3">
                  <c:v>Стажировки</c:v>
                </c:pt>
                <c:pt idx="4">
                  <c:v>Корпоративное обучение</c:v>
                </c:pt>
              </c:strCache>
            </c:strRef>
          </c:cat>
          <c:val>
            <c:numRef>
              <c:f>Лист1!$B$3:$B$7</c:f>
              <c:numCache>
                <c:formatCode>General</c:formatCode>
                <c:ptCount val="5"/>
                <c:pt idx="0">
                  <c:v>20</c:v>
                </c:pt>
                <c:pt idx="1">
                  <c:v>347</c:v>
                </c:pt>
                <c:pt idx="2">
                  <c:v>75</c:v>
                </c:pt>
                <c:pt idx="3">
                  <c:v>10</c:v>
                </c:pt>
                <c:pt idx="4">
                  <c:v>275</c:v>
                </c:pt>
              </c:numCache>
            </c:numRef>
          </c:val>
        </c:ser>
        <c:dLbls>
          <c:showLegendKey val="0"/>
          <c:showVal val="0"/>
          <c:showCatName val="0"/>
          <c:showSerName val="0"/>
          <c:showPercent val="1"/>
          <c:showBubbleSize val="0"/>
          <c:showLeaderLines val="1"/>
        </c:dLbls>
      </c:pie3DChart>
      <c:spPr>
        <a:noFill/>
        <a:ln w="25376">
          <a:noFill/>
        </a:ln>
      </c:spPr>
    </c:plotArea>
    <c:legend>
      <c:legendPos val="b"/>
      <c:layout>
        <c:manualLayout>
          <c:xMode val="edge"/>
          <c:yMode val="edge"/>
          <c:x val="0.11684370257966616"/>
          <c:y val="0.88625592417061616"/>
          <c:w val="0.7632776934749621"/>
          <c:h val="0.1066350710900474"/>
        </c:manualLayout>
      </c:layout>
      <c:overlay val="0"/>
      <c:spPr>
        <a:solidFill>
          <a:srgbClr val="FFFFFF"/>
        </a:solidFill>
        <a:ln w="3172">
          <a:solidFill>
            <a:srgbClr val="000000"/>
          </a:solidFill>
          <a:prstDash val="solid"/>
        </a:ln>
      </c:spPr>
      <c:txPr>
        <a:bodyPr/>
        <a:lstStyle/>
        <a:p>
          <a:pPr>
            <a:defRPr sz="919"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799"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75" b="0" i="0" u="none" strike="noStrike" baseline="0">
                <a:solidFill>
                  <a:srgbClr val="000000"/>
                </a:solidFill>
                <a:latin typeface="Times New Roman"/>
                <a:ea typeface="Times New Roman"/>
                <a:cs typeface="Times New Roman"/>
              </a:defRPr>
            </a:pPr>
            <a:r>
              <a:t>Награжденные областными наградами
в 2012 году</a:t>
            </a:r>
          </a:p>
        </c:rich>
      </c:tx>
      <c:layout>
        <c:manualLayout>
          <c:xMode val="edge"/>
          <c:yMode val="edge"/>
          <c:x val="0.28923076923076924"/>
          <c:y val="3.8461538461538464E-3"/>
        </c:manualLayout>
      </c:layout>
      <c:overlay val="0"/>
      <c:spPr>
        <a:noFill/>
        <a:ln w="25399">
          <a:noFill/>
        </a:ln>
      </c:spPr>
    </c:title>
    <c:autoTitleDeleted val="0"/>
    <c:view3D>
      <c:rotX val="15"/>
      <c:rotY val="100"/>
      <c:rAngAx val="0"/>
      <c:perspective val="0"/>
    </c:view3D>
    <c:floor>
      <c:thickness val="0"/>
    </c:floor>
    <c:sideWall>
      <c:thickness val="0"/>
    </c:sideWall>
    <c:backWall>
      <c:thickness val="0"/>
    </c:backWall>
    <c:plotArea>
      <c:layout>
        <c:manualLayout>
          <c:layoutTarget val="inner"/>
          <c:xMode val="edge"/>
          <c:yMode val="edge"/>
          <c:x val="6.1538461538461542E-2"/>
          <c:y val="0.31153846153846154"/>
          <c:w val="0.50307692307692309"/>
          <c:h val="0.5"/>
        </c:manualLayout>
      </c:layout>
      <c:pie3DChart>
        <c:varyColors val="1"/>
        <c:ser>
          <c:idx val="0"/>
          <c:order val="0"/>
          <c:tx>
            <c:strRef>
              <c:f>Sheet1!$A$2</c:f>
              <c:strCache>
                <c:ptCount val="1"/>
                <c:pt idx="0">
                  <c:v>Восток</c:v>
                </c:pt>
              </c:strCache>
            </c:strRef>
          </c:tx>
          <c:spPr>
            <a:solidFill>
              <a:srgbClr val="00FFFF"/>
            </a:solidFill>
            <a:ln w="12700">
              <a:solidFill>
                <a:srgbClr val="000000"/>
              </a:solidFill>
              <a:prstDash val="solid"/>
            </a:ln>
          </c:spPr>
          <c:explosion val="11"/>
          <c:dPt>
            <c:idx val="0"/>
            <c:bubble3D val="0"/>
            <c:spPr>
              <a:solidFill>
                <a:srgbClr val="0000FF"/>
              </a:solidFill>
              <a:ln w="12700">
                <a:solidFill>
                  <a:srgbClr val="000000"/>
                </a:solidFill>
                <a:prstDash val="solid"/>
              </a:ln>
            </c:spPr>
          </c:dPt>
          <c:dPt>
            <c:idx val="1"/>
            <c:bubble3D val="0"/>
            <c:spPr>
              <a:solidFill>
                <a:srgbClr val="FF0000"/>
              </a:solidFill>
              <a:ln w="12700">
                <a:solidFill>
                  <a:srgbClr val="000000"/>
                </a:solidFill>
                <a:prstDash val="solid"/>
              </a:ln>
            </c:spPr>
          </c:dPt>
          <c:dPt>
            <c:idx val="2"/>
            <c:bubble3D val="0"/>
            <c:spPr>
              <a:solidFill>
                <a:srgbClr val="800080"/>
              </a:solidFill>
              <a:ln w="12700">
                <a:solidFill>
                  <a:srgbClr val="000000"/>
                </a:solidFill>
                <a:prstDash val="solid"/>
              </a:ln>
            </c:spPr>
          </c:dPt>
          <c:dPt>
            <c:idx val="3"/>
            <c:bubble3D val="0"/>
            <c:spPr>
              <a:solidFill>
                <a:srgbClr val="00FF00"/>
              </a:solidFill>
              <a:ln w="12700">
                <a:solidFill>
                  <a:srgbClr val="000000"/>
                </a:solidFill>
                <a:prstDash val="solid"/>
              </a:ln>
            </c:spPr>
          </c:dPt>
          <c:dLbls>
            <c:dLbl>
              <c:idx val="0"/>
              <c:layout>
                <c:manualLayout>
                  <c:xMode val="edge"/>
                  <c:yMode val="edge"/>
                  <c:x val="0.57692307692307687"/>
                  <c:y val="0.65384615384615385"/>
                </c:manualLayout>
              </c:layout>
              <c:dLblPos val="bestFit"/>
              <c:showLegendKey val="0"/>
              <c:showVal val="1"/>
              <c:showCatName val="0"/>
              <c:showSerName val="0"/>
              <c:showPercent val="0"/>
              <c:showBubbleSize val="0"/>
            </c:dLbl>
            <c:dLbl>
              <c:idx val="1"/>
              <c:layout>
                <c:manualLayout>
                  <c:xMode val="edge"/>
                  <c:yMode val="edge"/>
                  <c:x val="0.22769230769230769"/>
                  <c:y val="0.86538461538461542"/>
                </c:manualLayout>
              </c:layout>
              <c:dLblPos val="bestFit"/>
              <c:showLegendKey val="0"/>
              <c:showVal val="1"/>
              <c:showCatName val="0"/>
              <c:showSerName val="0"/>
              <c:showPercent val="0"/>
              <c:showBubbleSize val="0"/>
            </c:dLbl>
            <c:dLbl>
              <c:idx val="2"/>
              <c:layout>
                <c:manualLayout>
                  <c:xMode val="edge"/>
                  <c:yMode val="edge"/>
                  <c:x val="6.4615384615384616E-2"/>
                  <c:y val="0.18846153846153846"/>
                </c:manualLayout>
              </c:layout>
              <c:dLblPos val="bestFit"/>
              <c:showLegendKey val="0"/>
              <c:showVal val="1"/>
              <c:showCatName val="0"/>
              <c:showSerName val="0"/>
              <c:showPercent val="0"/>
              <c:showBubbleSize val="0"/>
            </c:dLbl>
            <c:dLbl>
              <c:idx val="3"/>
              <c:layout>
                <c:manualLayout>
                  <c:xMode val="edge"/>
                  <c:yMode val="edge"/>
                  <c:x val="0.49846153846153846"/>
                  <c:y val="0.21923076923076923"/>
                </c:manualLayout>
              </c:layout>
              <c:dLblPos val="bestFit"/>
              <c:showLegendKey val="0"/>
              <c:showVal val="1"/>
              <c:showCatName val="0"/>
              <c:showSerName val="0"/>
              <c:showPercent val="0"/>
              <c:showBubbleSize val="0"/>
            </c:dLbl>
            <c:spPr>
              <a:noFill/>
              <a:ln w="25399">
                <a:noFill/>
              </a:ln>
            </c:spPr>
            <c:txPr>
              <a:bodyPr/>
              <a:lstStyle/>
              <a:p>
                <a:pPr>
                  <a:defRPr sz="1175"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dLbls>
          <c:cat>
            <c:strRef>
              <c:f>Sheet1!$B$1:$G$1</c:f>
              <c:strCache>
                <c:ptCount val="4"/>
                <c:pt idx="0">
                  <c:v>Знак отличия "За заслуги перед Томской областью"</c:v>
                </c:pt>
                <c:pt idx="1">
                  <c:v>Знак отличия "Родительская доблесть"</c:v>
                </c:pt>
                <c:pt idx="2">
                  <c:v>Почетная грамота Томской области</c:v>
                </c:pt>
                <c:pt idx="3">
                  <c:v>Знак отличия "За заслуги в сфере образования" III степени</c:v>
                </c:pt>
              </c:strCache>
            </c:strRef>
          </c:cat>
          <c:val>
            <c:numRef>
              <c:f>Sheet1!$B$2:$G$2</c:f>
              <c:numCache>
                <c:formatCode>General</c:formatCode>
                <c:ptCount val="4"/>
                <c:pt idx="0">
                  <c:v>8</c:v>
                </c:pt>
                <c:pt idx="1">
                  <c:v>49</c:v>
                </c:pt>
                <c:pt idx="2">
                  <c:v>31</c:v>
                </c:pt>
                <c:pt idx="3">
                  <c:v>40</c:v>
                </c:pt>
              </c:numCache>
            </c:numRef>
          </c:val>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ayout>
        <c:manualLayout>
          <c:xMode val="edge"/>
          <c:yMode val="edge"/>
          <c:x val="0.65384615384615385"/>
          <c:y val="0.27692307692307694"/>
          <c:w val="0.34"/>
          <c:h val="0.57307692307692304"/>
        </c:manualLayout>
      </c:layout>
      <c:overlay val="0"/>
      <c:spPr>
        <a:noFill/>
        <a:ln w="25399">
          <a:noFill/>
        </a:ln>
      </c:spPr>
      <c:txPr>
        <a:bodyPr/>
        <a:lstStyle/>
        <a:p>
          <a:pPr>
            <a:defRPr sz="895"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115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20313</Words>
  <Characters>115786</Characters>
  <Application>Microsoft Office Word</Application>
  <DocSecurity>0</DocSecurity>
  <Lines>964</Lines>
  <Paragraphs>271</Paragraphs>
  <ScaleCrop>false</ScaleCrop>
  <Company/>
  <LinksUpToDate>false</LinksUpToDate>
  <CharactersWithSpaces>135828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Лилия Балтачева</cp:lastModifiedBy>
  <cp:revision>2</cp:revision>
  <cp:lastPrinted>2013-05-06T10:51:00Z</cp:lastPrinted>
  <dcterms:created xsi:type="dcterms:W3CDTF">2015-03-27T17:38:00Z</dcterms:created>
  <dcterms:modified xsi:type="dcterms:W3CDTF">2015-03-27T17:38:00Z</dcterms:modified>
</cp:coreProperties>
</file>